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09" w:type="dxa"/>
        <w:tblLayout w:type="fixed"/>
        <w:tblLook w:val="0000"/>
      </w:tblPr>
      <w:tblGrid>
        <w:gridCol w:w="677"/>
        <w:gridCol w:w="1192"/>
        <w:gridCol w:w="2768"/>
        <w:gridCol w:w="1710"/>
        <w:gridCol w:w="3206"/>
        <w:gridCol w:w="2615"/>
        <w:gridCol w:w="2379"/>
        <w:gridCol w:w="962"/>
      </w:tblGrid>
      <w:tr w:rsidR="00C9628D" w:rsidTr="00631628">
        <w:trPr>
          <w:gridAfter w:val="2"/>
          <w:wAfter w:w="3341" w:type="dxa"/>
        </w:trPr>
        <w:tc>
          <w:tcPr>
            <w:tcW w:w="12168" w:type="dxa"/>
            <w:gridSpan w:val="6"/>
          </w:tcPr>
          <w:p w:rsidR="001F508A" w:rsidRPr="008F5732" w:rsidRDefault="001F508A" w:rsidP="001F508A">
            <w:pPr>
              <w:jc w:val="center"/>
              <w:rPr>
                <w:rFonts w:ascii="Tahoma" w:hAnsi="Tahoma" w:cs="Tahoma"/>
                <w:sz w:val="36"/>
                <w:szCs w:val="36"/>
                <w:lang w:val="sv-SE"/>
              </w:rPr>
            </w:pPr>
            <w:r w:rsidRPr="008F5732">
              <w:rPr>
                <w:rFonts w:ascii="Tahoma" w:hAnsi="Tahoma" w:cs="Tahoma"/>
                <w:sz w:val="36"/>
                <w:szCs w:val="36"/>
                <w:lang w:val="sv-SE"/>
              </w:rPr>
              <w:t>RENCANA PEMBELAJARAN BERBASIS KBK</w:t>
            </w:r>
          </w:p>
          <w:p w:rsidR="001F508A" w:rsidRPr="008F5732" w:rsidRDefault="001F508A" w:rsidP="001F508A">
            <w:pPr>
              <w:jc w:val="center"/>
              <w:rPr>
                <w:rFonts w:ascii="Tahoma" w:hAnsi="Tahoma" w:cs="Tahoma"/>
                <w:sz w:val="36"/>
                <w:szCs w:val="36"/>
                <w:lang w:val="sv-SE"/>
              </w:rPr>
            </w:pPr>
            <w:r w:rsidRPr="008F5732">
              <w:rPr>
                <w:rFonts w:ascii="Tahoma" w:hAnsi="Tahoma" w:cs="Tahoma"/>
                <w:sz w:val="36"/>
                <w:szCs w:val="36"/>
                <w:lang w:val="sv-SE"/>
              </w:rPr>
              <w:t>M</w:t>
            </w:r>
            <w:r>
              <w:rPr>
                <w:rFonts w:ascii="Tahoma" w:hAnsi="Tahoma" w:cs="Tahoma"/>
                <w:sz w:val="36"/>
                <w:szCs w:val="36"/>
                <w:lang w:val="sv-SE"/>
              </w:rPr>
              <w:t>ATA KULIAH : PEMBANGKIT TENAGA LISTRIK</w:t>
            </w:r>
          </w:p>
          <w:p w:rsidR="001F508A" w:rsidRDefault="001F508A" w:rsidP="001F508A">
            <w:pPr>
              <w:jc w:val="center"/>
              <w:rPr>
                <w:rFonts w:ascii="Tahoma" w:hAnsi="Tahoma" w:cs="Tahoma"/>
                <w:b/>
                <w:sz w:val="28"/>
                <w:szCs w:val="28"/>
                <w:lang w:val="sv-SE"/>
              </w:rPr>
            </w:pPr>
          </w:p>
          <w:tbl>
            <w:tblPr>
              <w:tblW w:w="0" w:type="auto"/>
              <w:tblLayout w:type="fixed"/>
              <w:tblLook w:val="01E0"/>
            </w:tblPr>
            <w:tblGrid>
              <w:gridCol w:w="3888"/>
              <w:gridCol w:w="9000"/>
            </w:tblGrid>
            <w:tr w:rsidR="001F508A" w:rsidRPr="006A5625" w:rsidTr="00761280">
              <w:tc>
                <w:tcPr>
                  <w:tcW w:w="3888" w:type="dxa"/>
                </w:tcPr>
                <w:p w:rsidR="001F508A" w:rsidRPr="008D791B" w:rsidRDefault="001F508A" w:rsidP="00761280">
                  <w:pPr>
                    <w:widowControl w:val="0"/>
                    <w:jc w:val="right"/>
                    <w:rPr>
                      <w:rFonts w:ascii="Tahoma" w:eastAsia="MS Mincho" w:hAnsi="Tahoma" w:cs="Tahoma"/>
                      <w:b/>
                      <w:sz w:val="28"/>
                      <w:szCs w:val="28"/>
                      <w:lang w:val="sv-SE"/>
                    </w:rPr>
                  </w:pPr>
                  <w:r w:rsidRPr="008D791B">
                    <w:rPr>
                      <w:rFonts w:ascii="Tahoma" w:eastAsia="MS Mincho" w:hAnsi="Tahoma" w:cs="Tahoma"/>
                      <w:b/>
                      <w:sz w:val="28"/>
                      <w:szCs w:val="28"/>
                      <w:lang w:val="sv-SE"/>
                    </w:rPr>
                    <w:t>Kompetensi Utama :</w:t>
                  </w:r>
                </w:p>
              </w:tc>
              <w:tc>
                <w:tcPr>
                  <w:tcW w:w="9000" w:type="dxa"/>
                </w:tcPr>
                <w:p w:rsidR="001F508A" w:rsidRPr="002B32DD" w:rsidRDefault="002B32DD" w:rsidP="002B32DD">
                  <w:pPr>
                    <w:pStyle w:val="BodyText"/>
                    <w:tabs>
                      <w:tab w:val="left" w:pos="0"/>
                    </w:tabs>
                    <w:jc w:val="both"/>
                    <w:rPr>
                      <w:rFonts w:ascii="Tahoma" w:hAnsi="Tahoma" w:cs="Tahoma"/>
                      <w:sz w:val="28"/>
                      <w:szCs w:val="28"/>
                      <w:lang w:val="sv-SE"/>
                    </w:rPr>
                  </w:pPr>
                  <w:r w:rsidRPr="002B32DD">
                    <w:rPr>
                      <w:rFonts w:ascii="Tahoma" w:hAnsi="Tahoma" w:cs="Tahoma"/>
                      <w:sz w:val="28"/>
                      <w:szCs w:val="28"/>
                    </w:rPr>
                    <w:t>Menguasai bidang pengendalian, pengoperasian dan perawatan mesin-mesin listrik dan mengaplikasikannya.</w:t>
                  </w:r>
                  <w:r w:rsidR="001F508A" w:rsidRPr="002B32DD">
                    <w:rPr>
                      <w:rFonts w:ascii="Tahoma" w:hAnsi="Tahoma" w:cs="Tahoma"/>
                      <w:sz w:val="28"/>
                      <w:szCs w:val="28"/>
                      <w:lang w:val="sv-SE"/>
                    </w:rPr>
                    <w:t xml:space="preserve"> </w:t>
                  </w:r>
                  <w:r w:rsidR="008D4809">
                    <w:rPr>
                      <w:rFonts w:ascii="Tahoma" w:eastAsia="MS Mincho" w:hAnsi="Tahoma" w:cs="Tahoma"/>
                      <w:sz w:val="28"/>
                      <w:szCs w:val="28"/>
                      <w:lang w:val="sv-SE"/>
                    </w:rPr>
                    <w:t>(U</w:t>
                  </w:r>
                  <w:r w:rsidRPr="002B32DD">
                    <w:rPr>
                      <w:rFonts w:ascii="Tahoma" w:eastAsia="MS Mincho" w:hAnsi="Tahoma" w:cs="Tahoma"/>
                      <w:sz w:val="28"/>
                      <w:szCs w:val="28"/>
                      <w:lang w:val="sv-SE"/>
                    </w:rPr>
                    <w:t>4</w:t>
                  </w:r>
                  <w:r w:rsidR="001F508A" w:rsidRPr="002B32DD">
                    <w:rPr>
                      <w:rFonts w:ascii="Tahoma" w:eastAsia="MS Mincho" w:hAnsi="Tahoma" w:cs="Tahoma"/>
                      <w:sz w:val="28"/>
                      <w:szCs w:val="28"/>
                      <w:lang w:val="sv-SE"/>
                    </w:rPr>
                    <w:t>)</w:t>
                  </w:r>
                </w:p>
              </w:tc>
            </w:tr>
            <w:tr w:rsidR="001F508A" w:rsidRPr="00B91260" w:rsidTr="00761280">
              <w:tc>
                <w:tcPr>
                  <w:tcW w:w="3888" w:type="dxa"/>
                </w:tcPr>
                <w:p w:rsidR="001F508A" w:rsidRPr="008D791B" w:rsidRDefault="001F508A" w:rsidP="00761280">
                  <w:pPr>
                    <w:widowControl w:val="0"/>
                    <w:jc w:val="right"/>
                    <w:rPr>
                      <w:rFonts w:ascii="Tahoma" w:eastAsia="MS Mincho" w:hAnsi="Tahoma" w:cs="Tahoma"/>
                      <w:b/>
                      <w:sz w:val="28"/>
                      <w:szCs w:val="28"/>
                      <w:lang w:val="sv-SE"/>
                    </w:rPr>
                  </w:pPr>
                  <w:r w:rsidRPr="008D791B">
                    <w:rPr>
                      <w:rFonts w:ascii="Tahoma" w:eastAsia="MS Mincho" w:hAnsi="Tahoma" w:cs="Tahoma"/>
                      <w:b/>
                      <w:sz w:val="28"/>
                      <w:szCs w:val="28"/>
                      <w:lang w:val="sv-SE"/>
                    </w:rPr>
                    <w:t>Kompetensi Pendukung :</w:t>
                  </w:r>
                </w:p>
              </w:tc>
              <w:tc>
                <w:tcPr>
                  <w:tcW w:w="9000" w:type="dxa"/>
                </w:tcPr>
                <w:p w:rsidR="001F508A" w:rsidRPr="002B32DD" w:rsidRDefault="001F508A" w:rsidP="00761280">
                  <w:pPr>
                    <w:widowControl w:val="0"/>
                    <w:jc w:val="both"/>
                    <w:rPr>
                      <w:rFonts w:ascii="Tahoma" w:eastAsia="MS Mincho" w:hAnsi="Tahoma" w:cs="Tahoma"/>
                      <w:sz w:val="28"/>
                      <w:szCs w:val="28"/>
                      <w:lang w:val="sv-SE"/>
                    </w:rPr>
                  </w:pPr>
                  <w:r w:rsidRPr="002B32DD">
                    <w:rPr>
                      <w:rFonts w:ascii="Tahoma" w:hAnsi="Tahoma" w:cs="Tahoma"/>
                      <w:sz w:val="28"/>
                      <w:szCs w:val="28"/>
                    </w:rPr>
                    <w:t>Mampu Berwirausaha / bekerja mandiri / bekerjasama dalam bidang teknik elektro</w:t>
                  </w:r>
                  <w:r w:rsidR="008D4809">
                    <w:rPr>
                      <w:rFonts w:ascii="Tahoma" w:eastAsia="MS Mincho" w:hAnsi="Tahoma" w:cs="Tahoma"/>
                      <w:sz w:val="28"/>
                      <w:szCs w:val="28"/>
                      <w:lang w:val="sv-SE"/>
                    </w:rPr>
                    <w:t xml:space="preserve">  (P1</w:t>
                  </w:r>
                  <w:r w:rsidRPr="002B32DD">
                    <w:rPr>
                      <w:rFonts w:ascii="Tahoma" w:eastAsia="MS Mincho" w:hAnsi="Tahoma" w:cs="Tahoma"/>
                      <w:sz w:val="28"/>
                      <w:szCs w:val="28"/>
                      <w:lang w:val="sv-SE"/>
                    </w:rPr>
                    <w:t>)</w:t>
                  </w:r>
                </w:p>
                <w:p w:rsidR="001F508A" w:rsidRPr="002B32DD" w:rsidRDefault="001F508A" w:rsidP="008D4809">
                  <w:pPr>
                    <w:widowControl w:val="0"/>
                    <w:jc w:val="both"/>
                    <w:rPr>
                      <w:rFonts w:ascii="Tahoma" w:eastAsia="MS Mincho" w:hAnsi="Tahoma" w:cs="Tahoma"/>
                      <w:sz w:val="28"/>
                      <w:szCs w:val="28"/>
                      <w:lang w:val="sv-SE"/>
                    </w:rPr>
                  </w:pPr>
                  <w:r w:rsidRPr="002B32DD">
                    <w:rPr>
                      <w:rFonts w:ascii="Tahoma" w:hAnsi="Tahoma" w:cs="Tahoma"/>
                      <w:sz w:val="28"/>
                      <w:szCs w:val="28"/>
                    </w:rPr>
                    <w:t xml:space="preserve">Mampu menggunakan bahasa asing sebagai </w:t>
                  </w:r>
                  <w:r w:rsidRPr="002B32DD">
                    <w:rPr>
                      <w:rFonts w:ascii="Tahoma" w:hAnsi="Tahoma" w:cs="Tahoma"/>
                      <w:i/>
                      <w:sz w:val="28"/>
                      <w:szCs w:val="28"/>
                    </w:rPr>
                    <w:t>second language</w:t>
                  </w:r>
                  <w:r w:rsidRPr="002B32DD">
                    <w:rPr>
                      <w:rFonts w:ascii="Tahoma" w:eastAsia="MS Mincho" w:hAnsi="Tahoma" w:cs="Tahoma"/>
                      <w:sz w:val="28"/>
                      <w:szCs w:val="28"/>
                      <w:lang w:val="sv-SE"/>
                    </w:rPr>
                    <w:t xml:space="preserve">  (No. </w:t>
                  </w:r>
                  <w:r w:rsidR="008D4809">
                    <w:rPr>
                      <w:rFonts w:ascii="Tahoma" w:eastAsia="MS Mincho" w:hAnsi="Tahoma" w:cs="Tahoma"/>
                      <w:sz w:val="28"/>
                      <w:szCs w:val="28"/>
                      <w:lang w:val="sv-SE"/>
                    </w:rPr>
                    <w:t>(P3</w:t>
                  </w:r>
                  <w:r w:rsidRPr="002B32DD">
                    <w:rPr>
                      <w:rFonts w:ascii="Tahoma" w:eastAsia="MS Mincho" w:hAnsi="Tahoma" w:cs="Tahoma"/>
                      <w:sz w:val="28"/>
                      <w:szCs w:val="28"/>
                      <w:lang w:val="sv-SE"/>
                    </w:rPr>
                    <w:t>)</w:t>
                  </w:r>
                </w:p>
              </w:tc>
            </w:tr>
            <w:tr w:rsidR="001F508A" w:rsidRPr="00B91260" w:rsidTr="00761280">
              <w:tc>
                <w:tcPr>
                  <w:tcW w:w="3888" w:type="dxa"/>
                </w:tcPr>
                <w:p w:rsidR="001F508A" w:rsidRPr="008D791B" w:rsidRDefault="001F508A" w:rsidP="00761280">
                  <w:pPr>
                    <w:widowControl w:val="0"/>
                    <w:jc w:val="right"/>
                    <w:rPr>
                      <w:rFonts w:ascii="Tahoma" w:eastAsia="MS Mincho" w:hAnsi="Tahoma" w:cs="Tahoma"/>
                      <w:b/>
                      <w:sz w:val="28"/>
                      <w:szCs w:val="28"/>
                      <w:lang w:val="sv-SE"/>
                    </w:rPr>
                  </w:pPr>
                  <w:r w:rsidRPr="008D791B">
                    <w:rPr>
                      <w:rFonts w:ascii="Tahoma" w:eastAsia="MS Mincho" w:hAnsi="Tahoma" w:cs="Tahoma"/>
                      <w:b/>
                      <w:sz w:val="28"/>
                      <w:szCs w:val="28"/>
                      <w:lang w:val="sv-SE"/>
                    </w:rPr>
                    <w:t xml:space="preserve">Kompetensi lainnya </w:t>
                  </w:r>
                </w:p>
                <w:p w:rsidR="001F508A" w:rsidRPr="008D791B" w:rsidRDefault="001F508A" w:rsidP="00761280">
                  <w:pPr>
                    <w:widowControl w:val="0"/>
                    <w:jc w:val="right"/>
                    <w:rPr>
                      <w:rFonts w:ascii="Tahoma" w:eastAsia="MS Mincho" w:hAnsi="Tahoma" w:cs="Tahoma"/>
                      <w:b/>
                      <w:sz w:val="28"/>
                      <w:szCs w:val="28"/>
                      <w:lang w:val="sv-SE"/>
                    </w:rPr>
                  </w:pPr>
                  <w:r w:rsidRPr="008D791B">
                    <w:rPr>
                      <w:rFonts w:ascii="Tahoma" w:eastAsia="MS Mincho" w:hAnsi="Tahoma" w:cs="Tahoma"/>
                      <w:b/>
                      <w:sz w:val="28"/>
                      <w:szCs w:val="28"/>
                      <w:lang w:val="sv-SE"/>
                    </w:rPr>
                    <w:t>(Institusial) :</w:t>
                  </w:r>
                </w:p>
              </w:tc>
              <w:tc>
                <w:tcPr>
                  <w:tcW w:w="9000" w:type="dxa"/>
                </w:tcPr>
                <w:p w:rsidR="001F508A" w:rsidRPr="00585FC7" w:rsidRDefault="001F508A" w:rsidP="00761280">
                  <w:pPr>
                    <w:widowControl w:val="0"/>
                    <w:jc w:val="both"/>
                    <w:rPr>
                      <w:rFonts w:ascii="Tahoma" w:eastAsia="MS Mincho" w:hAnsi="Tahoma" w:cs="Tahoma"/>
                      <w:sz w:val="28"/>
                      <w:szCs w:val="28"/>
                      <w:lang w:val="sv-SE"/>
                    </w:rPr>
                  </w:pPr>
                  <w:r w:rsidRPr="00585FC7">
                    <w:rPr>
                      <w:rFonts w:ascii="Tahoma" w:eastAsia="MS Mincho" w:hAnsi="Tahoma" w:cs="Tahoma"/>
                      <w:sz w:val="28"/>
                      <w:szCs w:val="28"/>
                      <w:lang w:val="nb-NO"/>
                    </w:rPr>
                    <w:t>Mampu terlibat dalam kehidupan sosial bermasyarakat berdasarkan budaya bahari</w:t>
                  </w:r>
                  <w:r w:rsidR="008D4809">
                    <w:rPr>
                      <w:rFonts w:ascii="Tahoma" w:eastAsia="MS Mincho" w:hAnsi="Tahoma" w:cs="Tahoma"/>
                      <w:sz w:val="28"/>
                      <w:szCs w:val="28"/>
                      <w:lang w:val="sv-SE"/>
                    </w:rPr>
                    <w:t xml:space="preserve"> (L2</w:t>
                  </w:r>
                  <w:r w:rsidRPr="00585FC7">
                    <w:rPr>
                      <w:rFonts w:ascii="Tahoma" w:eastAsia="MS Mincho" w:hAnsi="Tahoma" w:cs="Tahoma"/>
                      <w:sz w:val="28"/>
                      <w:szCs w:val="28"/>
                      <w:lang w:val="sv-SE"/>
                    </w:rPr>
                    <w:t>)</w:t>
                  </w:r>
                </w:p>
                <w:p w:rsidR="001F508A" w:rsidRPr="008D791B" w:rsidRDefault="001F508A" w:rsidP="00761280">
                  <w:pPr>
                    <w:widowControl w:val="0"/>
                    <w:jc w:val="both"/>
                    <w:rPr>
                      <w:rFonts w:ascii="Tahoma" w:eastAsia="MS Mincho" w:hAnsi="Tahoma" w:cs="Tahoma"/>
                      <w:sz w:val="28"/>
                      <w:szCs w:val="28"/>
                      <w:lang w:val="sv-SE"/>
                    </w:rPr>
                  </w:pPr>
                  <w:r w:rsidRPr="00585FC7">
                    <w:rPr>
                      <w:rFonts w:ascii="Tahoma" w:eastAsia="MS Mincho" w:hAnsi="Tahoma" w:cs="Tahoma"/>
                      <w:sz w:val="28"/>
                      <w:szCs w:val="28"/>
                      <w:lang w:val="it-IT"/>
                    </w:rPr>
                    <w:t>Beriman dan bertaqwa kepada Tuhan YME, berbudi pekerti luhur, memiliki etika dan moral, berkepribadian yang luhur dan mandiri serta bertanggung jawab terhad</w:t>
                  </w:r>
                  <w:r w:rsidR="008D4809">
                    <w:rPr>
                      <w:rFonts w:ascii="Tahoma" w:eastAsia="MS Mincho" w:hAnsi="Tahoma" w:cs="Tahoma"/>
                      <w:sz w:val="28"/>
                      <w:szCs w:val="28"/>
                      <w:lang w:val="it-IT"/>
                    </w:rPr>
                    <w:t>ap masyarakat dan bangsa (L3</w:t>
                  </w:r>
                  <w:r w:rsidRPr="00585FC7">
                    <w:rPr>
                      <w:rFonts w:ascii="Tahoma" w:eastAsia="MS Mincho" w:hAnsi="Tahoma" w:cs="Tahoma"/>
                      <w:sz w:val="28"/>
                      <w:szCs w:val="28"/>
                      <w:lang w:val="it-IT"/>
                    </w:rPr>
                    <w:t>)</w:t>
                  </w:r>
                </w:p>
              </w:tc>
            </w:tr>
          </w:tbl>
          <w:p w:rsidR="00C9628D" w:rsidRDefault="00C9628D" w:rsidP="00A85746">
            <w:pPr>
              <w:pStyle w:val="Subtitle"/>
              <w:jc w:val="both"/>
              <w:rPr>
                <w:rFonts w:ascii="Arial" w:hAnsi="Arial"/>
                <w:sz w:val="22"/>
              </w:rPr>
            </w:pPr>
          </w:p>
        </w:tc>
      </w:tr>
      <w:tr w:rsidR="00C9628D" w:rsidTr="00631628">
        <w:trPr>
          <w:gridAfter w:val="2"/>
          <w:wAfter w:w="3341" w:type="dxa"/>
        </w:trPr>
        <w:tc>
          <w:tcPr>
            <w:tcW w:w="12168" w:type="dxa"/>
            <w:gridSpan w:val="6"/>
          </w:tcPr>
          <w:p w:rsidR="00C9628D" w:rsidRDefault="00C9628D" w:rsidP="00A85746">
            <w:pPr>
              <w:pStyle w:val="Subtitle"/>
              <w:jc w:val="both"/>
              <w:rPr>
                <w:rFonts w:ascii="Arial" w:hAnsi="Arial"/>
                <w:sz w:val="22"/>
              </w:rPr>
            </w:pPr>
          </w:p>
        </w:tc>
      </w:tr>
      <w:tr w:rsidR="00C9628D" w:rsidRPr="00C80D34" w:rsidTr="00631628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wBefore w:w="677" w:type="dxa"/>
          <w:jc w:val="center"/>
        </w:trPr>
        <w:tc>
          <w:tcPr>
            <w:tcW w:w="1192" w:type="dxa"/>
            <w:shd w:val="clear" w:color="auto" w:fill="FFC000"/>
            <w:vAlign w:val="center"/>
          </w:tcPr>
          <w:p w:rsidR="00C9628D" w:rsidRPr="00C80D34" w:rsidRDefault="00C9628D" w:rsidP="00A85746">
            <w:pPr>
              <w:jc w:val="center"/>
              <w:rPr>
                <w:b/>
              </w:rPr>
            </w:pPr>
            <w:r w:rsidRPr="00C80D34">
              <w:rPr>
                <w:b/>
              </w:rPr>
              <w:t>Minggu Ke-</w:t>
            </w:r>
          </w:p>
        </w:tc>
        <w:tc>
          <w:tcPr>
            <w:tcW w:w="2768" w:type="dxa"/>
            <w:shd w:val="clear" w:color="auto" w:fill="FFC000"/>
            <w:vAlign w:val="center"/>
          </w:tcPr>
          <w:p w:rsidR="00C9628D" w:rsidRPr="00C80D34" w:rsidRDefault="00C9628D" w:rsidP="00A85746">
            <w:pPr>
              <w:jc w:val="center"/>
              <w:rPr>
                <w:b/>
              </w:rPr>
            </w:pPr>
            <w:r w:rsidRPr="00C80D34">
              <w:rPr>
                <w:b/>
              </w:rPr>
              <w:t>Materi Pembelajaran</w:t>
            </w:r>
          </w:p>
        </w:tc>
        <w:tc>
          <w:tcPr>
            <w:tcW w:w="1710" w:type="dxa"/>
            <w:shd w:val="clear" w:color="auto" w:fill="FFC000"/>
            <w:vAlign w:val="center"/>
          </w:tcPr>
          <w:p w:rsidR="00C9628D" w:rsidRPr="00C80D34" w:rsidRDefault="00C9628D" w:rsidP="00A85746">
            <w:pPr>
              <w:jc w:val="center"/>
              <w:rPr>
                <w:b/>
              </w:rPr>
            </w:pPr>
            <w:r w:rsidRPr="00C80D34">
              <w:rPr>
                <w:b/>
              </w:rPr>
              <w:t>Bentuk Pembelajaran</w:t>
            </w:r>
          </w:p>
        </w:tc>
        <w:tc>
          <w:tcPr>
            <w:tcW w:w="3206" w:type="dxa"/>
            <w:shd w:val="clear" w:color="auto" w:fill="FFC000"/>
            <w:vAlign w:val="center"/>
          </w:tcPr>
          <w:p w:rsidR="00C9628D" w:rsidRPr="00C80D34" w:rsidRDefault="00C9628D" w:rsidP="00C46682">
            <w:pPr>
              <w:jc w:val="center"/>
              <w:rPr>
                <w:b/>
              </w:rPr>
            </w:pPr>
            <w:r w:rsidRPr="00C80D34">
              <w:rPr>
                <w:b/>
              </w:rPr>
              <w:t>Kemampuan Akhir yang Diharapkan (Kompetensi)</w:t>
            </w:r>
          </w:p>
        </w:tc>
        <w:tc>
          <w:tcPr>
            <w:tcW w:w="4994" w:type="dxa"/>
            <w:gridSpan w:val="2"/>
            <w:shd w:val="clear" w:color="auto" w:fill="FFC000"/>
            <w:vAlign w:val="center"/>
          </w:tcPr>
          <w:p w:rsidR="00C9628D" w:rsidRPr="00C80D34" w:rsidRDefault="00C9628D" w:rsidP="00A85746">
            <w:pPr>
              <w:jc w:val="center"/>
              <w:rPr>
                <w:b/>
              </w:rPr>
            </w:pPr>
            <w:r w:rsidRPr="00C80D34">
              <w:rPr>
                <w:b/>
              </w:rPr>
              <w:t>Kriteria Penilaian</w:t>
            </w:r>
          </w:p>
          <w:p w:rsidR="00C9628D" w:rsidRPr="00C80D34" w:rsidRDefault="00C9628D" w:rsidP="00A85746">
            <w:pPr>
              <w:jc w:val="center"/>
              <w:rPr>
                <w:b/>
              </w:rPr>
            </w:pPr>
            <w:r w:rsidRPr="00C80D34">
              <w:rPr>
                <w:b/>
              </w:rPr>
              <w:t>(indicator)</w:t>
            </w:r>
          </w:p>
        </w:tc>
        <w:tc>
          <w:tcPr>
            <w:tcW w:w="962" w:type="dxa"/>
            <w:shd w:val="clear" w:color="auto" w:fill="FFC000"/>
            <w:vAlign w:val="center"/>
          </w:tcPr>
          <w:p w:rsidR="00C9628D" w:rsidRPr="00C80D34" w:rsidRDefault="00C9628D" w:rsidP="00A85746">
            <w:pPr>
              <w:jc w:val="center"/>
              <w:rPr>
                <w:b/>
              </w:rPr>
            </w:pPr>
            <w:r w:rsidRPr="00C80D34">
              <w:rPr>
                <w:b/>
              </w:rPr>
              <w:t>Bobot</w:t>
            </w:r>
          </w:p>
          <w:p w:rsidR="00C9628D" w:rsidRPr="00C80D34" w:rsidRDefault="00C9628D" w:rsidP="00A85746">
            <w:pPr>
              <w:jc w:val="center"/>
              <w:rPr>
                <w:b/>
              </w:rPr>
            </w:pPr>
            <w:r w:rsidRPr="00C80D34">
              <w:rPr>
                <w:b/>
              </w:rPr>
              <w:t>Nilai</w:t>
            </w:r>
          </w:p>
          <w:p w:rsidR="00C9628D" w:rsidRPr="00C80D34" w:rsidRDefault="00C9628D" w:rsidP="00A85746">
            <w:pPr>
              <w:jc w:val="center"/>
              <w:rPr>
                <w:b/>
              </w:rPr>
            </w:pPr>
            <w:r w:rsidRPr="00C80D34">
              <w:rPr>
                <w:b/>
              </w:rPr>
              <w:t>(%)</w:t>
            </w:r>
          </w:p>
        </w:tc>
      </w:tr>
      <w:tr w:rsidR="00C9628D" w:rsidRPr="00C80D34" w:rsidTr="00631628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wBefore w:w="677" w:type="dxa"/>
          <w:jc w:val="center"/>
        </w:trPr>
        <w:tc>
          <w:tcPr>
            <w:tcW w:w="1192" w:type="dxa"/>
            <w:shd w:val="clear" w:color="auto" w:fill="FFC000"/>
            <w:vAlign w:val="center"/>
          </w:tcPr>
          <w:p w:rsidR="00C9628D" w:rsidRPr="00C80D34" w:rsidRDefault="00C9628D" w:rsidP="00A85746">
            <w:pPr>
              <w:jc w:val="center"/>
              <w:rPr>
                <w:b/>
              </w:rPr>
            </w:pPr>
            <w:r>
              <w:rPr>
                <w:b/>
              </w:rPr>
              <w:t>(1)</w:t>
            </w:r>
          </w:p>
        </w:tc>
        <w:tc>
          <w:tcPr>
            <w:tcW w:w="2768" w:type="dxa"/>
            <w:shd w:val="clear" w:color="auto" w:fill="FFC000"/>
            <w:vAlign w:val="center"/>
          </w:tcPr>
          <w:p w:rsidR="00C9628D" w:rsidRPr="00C80D34" w:rsidRDefault="00C9628D" w:rsidP="00A85746">
            <w:pPr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1710" w:type="dxa"/>
            <w:shd w:val="clear" w:color="auto" w:fill="FFC000"/>
            <w:vAlign w:val="center"/>
          </w:tcPr>
          <w:p w:rsidR="00C9628D" w:rsidRPr="00C80D34" w:rsidRDefault="00C9628D" w:rsidP="00A85746">
            <w:pPr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  <w:tc>
          <w:tcPr>
            <w:tcW w:w="3206" w:type="dxa"/>
            <w:shd w:val="clear" w:color="auto" w:fill="FFC000"/>
            <w:vAlign w:val="center"/>
          </w:tcPr>
          <w:p w:rsidR="00C9628D" w:rsidRPr="00C80D34" w:rsidRDefault="00C9628D" w:rsidP="00C46682">
            <w:pPr>
              <w:jc w:val="center"/>
              <w:rPr>
                <w:b/>
              </w:rPr>
            </w:pPr>
            <w:r>
              <w:rPr>
                <w:b/>
              </w:rPr>
              <w:t>(4)</w:t>
            </w:r>
          </w:p>
        </w:tc>
        <w:tc>
          <w:tcPr>
            <w:tcW w:w="4994" w:type="dxa"/>
            <w:gridSpan w:val="2"/>
            <w:shd w:val="clear" w:color="auto" w:fill="FFC000"/>
            <w:vAlign w:val="center"/>
          </w:tcPr>
          <w:p w:rsidR="00C9628D" w:rsidRPr="00C80D34" w:rsidRDefault="00C9628D" w:rsidP="00A85746">
            <w:pPr>
              <w:jc w:val="center"/>
              <w:rPr>
                <w:b/>
              </w:rPr>
            </w:pPr>
            <w:r>
              <w:rPr>
                <w:b/>
              </w:rPr>
              <w:t>(5)</w:t>
            </w:r>
          </w:p>
        </w:tc>
        <w:tc>
          <w:tcPr>
            <w:tcW w:w="962" w:type="dxa"/>
            <w:shd w:val="clear" w:color="auto" w:fill="FFC000"/>
            <w:vAlign w:val="center"/>
          </w:tcPr>
          <w:p w:rsidR="00C9628D" w:rsidRPr="00C80D34" w:rsidRDefault="00C9628D" w:rsidP="00A85746">
            <w:pPr>
              <w:jc w:val="center"/>
              <w:rPr>
                <w:b/>
              </w:rPr>
            </w:pPr>
            <w:r>
              <w:rPr>
                <w:b/>
              </w:rPr>
              <w:t>(6)</w:t>
            </w:r>
          </w:p>
        </w:tc>
      </w:tr>
      <w:tr w:rsidR="00C9628D" w:rsidRPr="007046CF" w:rsidTr="00631628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wBefore w:w="677" w:type="dxa"/>
          <w:jc w:val="center"/>
        </w:trPr>
        <w:tc>
          <w:tcPr>
            <w:tcW w:w="1192" w:type="dxa"/>
            <w:vAlign w:val="center"/>
          </w:tcPr>
          <w:p w:rsidR="00C9628D" w:rsidRPr="007046CF" w:rsidRDefault="00C9628D" w:rsidP="00A85746">
            <w:pPr>
              <w:jc w:val="center"/>
            </w:pPr>
            <w:r>
              <w:t>1</w:t>
            </w:r>
          </w:p>
        </w:tc>
        <w:tc>
          <w:tcPr>
            <w:tcW w:w="2768" w:type="dxa"/>
            <w:vAlign w:val="center"/>
          </w:tcPr>
          <w:p w:rsidR="00C9628D" w:rsidRPr="00C9628D" w:rsidRDefault="00C9628D" w:rsidP="00A85746">
            <w:pPr>
              <w:rPr>
                <w:lang w:val="sv-SE"/>
              </w:rPr>
            </w:pPr>
            <w:r w:rsidRPr="00C9628D">
              <w:rPr>
                <w:lang w:val="sv-SE"/>
              </w:rPr>
              <w:t>Sumber energi primer</w:t>
            </w:r>
          </w:p>
        </w:tc>
        <w:tc>
          <w:tcPr>
            <w:tcW w:w="1710" w:type="dxa"/>
            <w:vAlign w:val="center"/>
          </w:tcPr>
          <w:p w:rsidR="00C9628D" w:rsidRPr="007046CF" w:rsidRDefault="00C9628D" w:rsidP="00A85746">
            <w:r>
              <w:t>Ceramah</w:t>
            </w:r>
          </w:p>
        </w:tc>
        <w:tc>
          <w:tcPr>
            <w:tcW w:w="3206" w:type="dxa"/>
            <w:vAlign w:val="center"/>
          </w:tcPr>
          <w:p w:rsidR="00C9628D" w:rsidRPr="00BE16C1" w:rsidRDefault="00C9628D" w:rsidP="00C46682">
            <w:pPr>
              <w:rPr>
                <w:lang w:val="sv-SE"/>
              </w:rPr>
            </w:pPr>
            <w:r w:rsidRPr="00BE16C1">
              <w:rPr>
                <w:lang w:val="sv-SE"/>
              </w:rPr>
              <w:t>Mahasiswa</w:t>
            </w:r>
            <w:r>
              <w:rPr>
                <w:lang w:val="sv-SE"/>
              </w:rPr>
              <w:t xml:space="preserve"> mampu menjelaskan fungsi sumber energi primer konvesional</w:t>
            </w:r>
          </w:p>
        </w:tc>
        <w:tc>
          <w:tcPr>
            <w:tcW w:w="4994" w:type="dxa"/>
            <w:gridSpan w:val="2"/>
            <w:vAlign w:val="center"/>
          </w:tcPr>
          <w:p w:rsidR="00C9628D" w:rsidRPr="007046CF" w:rsidRDefault="00C9628D" w:rsidP="00A85746"/>
        </w:tc>
        <w:tc>
          <w:tcPr>
            <w:tcW w:w="962" w:type="dxa"/>
            <w:vAlign w:val="center"/>
          </w:tcPr>
          <w:p w:rsidR="00C9628D" w:rsidRPr="007046CF" w:rsidRDefault="00C9628D" w:rsidP="00A85746">
            <w:pPr>
              <w:jc w:val="center"/>
            </w:pPr>
          </w:p>
        </w:tc>
      </w:tr>
      <w:tr w:rsidR="00C9628D" w:rsidRPr="007046CF" w:rsidTr="00631628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wBefore w:w="677" w:type="dxa"/>
          <w:jc w:val="center"/>
        </w:trPr>
        <w:tc>
          <w:tcPr>
            <w:tcW w:w="1192" w:type="dxa"/>
            <w:vAlign w:val="center"/>
          </w:tcPr>
          <w:p w:rsidR="00C9628D" w:rsidRPr="007046CF" w:rsidRDefault="00C9628D" w:rsidP="00A85746">
            <w:pPr>
              <w:jc w:val="center"/>
            </w:pPr>
            <w:r>
              <w:t>2</w:t>
            </w:r>
          </w:p>
        </w:tc>
        <w:tc>
          <w:tcPr>
            <w:tcW w:w="2768" w:type="dxa"/>
            <w:vAlign w:val="center"/>
          </w:tcPr>
          <w:p w:rsidR="00C9628D" w:rsidRPr="00612C47" w:rsidRDefault="00C9628D" w:rsidP="00A85746">
            <w:pPr>
              <w:rPr>
                <w:lang w:val="sv-SE"/>
              </w:rPr>
            </w:pPr>
            <w:r>
              <w:rPr>
                <w:lang w:val="sv-SE"/>
              </w:rPr>
              <w:t>Pembangkit listrik tenaga uap</w:t>
            </w:r>
          </w:p>
        </w:tc>
        <w:tc>
          <w:tcPr>
            <w:tcW w:w="1710" w:type="dxa"/>
            <w:vAlign w:val="center"/>
          </w:tcPr>
          <w:p w:rsidR="00C9628D" w:rsidRPr="007046CF" w:rsidRDefault="00C9628D" w:rsidP="00A85746">
            <w:r>
              <w:t>Ceramah</w:t>
            </w:r>
          </w:p>
        </w:tc>
        <w:tc>
          <w:tcPr>
            <w:tcW w:w="3206" w:type="dxa"/>
            <w:vAlign w:val="center"/>
          </w:tcPr>
          <w:p w:rsidR="00C9628D" w:rsidRPr="000E3759" w:rsidRDefault="00C9628D" w:rsidP="00C46682">
            <w:pPr>
              <w:rPr>
                <w:lang w:val="sv-SE"/>
              </w:rPr>
            </w:pPr>
            <w:r w:rsidRPr="000E3759">
              <w:rPr>
                <w:lang w:val="sv-SE"/>
              </w:rPr>
              <w:t>Mahasiswa mampu menjelaskan pembangkit tenaga listrik termal</w:t>
            </w:r>
          </w:p>
        </w:tc>
        <w:tc>
          <w:tcPr>
            <w:tcW w:w="4994" w:type="dxa"/>
            <w:gridSpan w:val="2"/>
            <w:vAlign w:val="center"/>
          </w:tcPr>
          <w:p w:rsidR="00C9628D" w:rsidRPr="008F399C" w:rsidRDefault="00C9628D" w:rsidP="00590115"/>
        </w:tc>
        <w:tc>
          <w:tcPr>
            <w:tcW w:w="962" w:type="dxa"/>
            <w:vAlign w:val="center"/>
          </w:tcPr>
          <w:p w:rsidR="00C9628D" w:rsidRPr="007046CF" w:rsidRDefault="00C9628D" w:rsidP="00A85746">
            <w:pPr>
              <w:jc w:val="center"/>
            </w:pPr>
          </w:p>
        </w:tc>
      </w:tr>
      <w:tr w:rsidR="00C9628D" w:rsidRPr="007046CF" w:rsidTr="00631628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wBefore w:w="677" w:type="dxa"/>
          <w:jc w:val="center"/>
        </w:trPr>
        <w:tc>
          <w:tcPr>
            <w:tcW w:w="1192" w:type="dxa"/>
            <w:vAlign w:val="center"/>
          </w:tcPr>
          <w:p w:rsidR="00C9628D" w:rsidRDefault="00C9628D" w:rsidP="00A85746">
            <w:pPr>
              <w:jc w:val="center"/>
            </w:pPr>
            <w:r>
              <w:t>3,4</w:t>
            </w:r>
          </w:p>
        </w:tc>
        <w:tc>
          <w:tcPr>
            <w:tcW w:w="2768" w:type="dxa"/>
            <w:vAlign w:val="center"/>
          </w:tcPr>
          <w:p w:rsidR="00C9628D" w:rsidRPr="00C9628D" w:rsidRDefault="00C9628D" w:rsidP="00A85746">
            <w:pPr>
              <w:rPr>
                <w:lang w:val="sv-SE"/>
              </w:rPr>
            </w:pPr>
            <w:r w:rsidRPr="00C9628D">
              <w:rPr>
                <w:lang w:val="sv-SE"/>
              </w:rPr>
              <w:t>AVR</w:t>
            </w:r>
          </w:p>
        </w:tc>
        <w:tc>
          <w:tcPr>
            <w:tcW w:w="1710" w:type="dxa"/>
            <w:vAlign w:val="center"/>
          </w:tcPr>
          <w:p w:rsidR="00C9628D" w:rsidRDefault="00C9628D" w:rsidP="00A85746">
            <w:r>
              <w:t>Ceramah</w:t>
            </w:r>
          </w:p>
        </w:tc>
        <w:tc>
          <w:tcPr>
            <w:tcW w:w="3206" w:type="dxa"/>
            <w:vAlign w:val="center"/>
          </w:tcPr>
          <w:p w:rsidR="00C9628D" w:rsidRPr="000E3759" w:rsidRDefault="00C9628D" w:rsidP="00C46682">
            <w:pPr>
              <w:rPr>
                <w:lang w:val="sv-SE"/>
              </w:rPr>
            </w:pPr>
            <w:r w:rsidRPr="000E3759">
              <w:rPr>
                <w:lang w:val="sv-SE"/>
              </w:rPr>
              <w:t xml:space="preserve">Mahasiswa mampu menjelaskan fungsi AVR pada </w:t>
            </w:r>
            <w:r w:rsidRPr="000E3759">
              <w:rPr>
                <w:lang w:val="sv-SE"/>
              </w:rPr>
              <w:lastRenderedPageBreak/>
              <w:t>sistem pembangkit</w:t>
            </w:r>
          </w:p>
        </w:tc>
        <w:tc>
          <w:tcPr>
            <w:tcW w:w="4994" w:type="dxa"/>
            <w:gridSpan w:val="2"/>
            <w:vAlign w:val="center"/>
          </w:tcPr>
          <w:p w:rsidR="00C9628D" w:rsidRDefault="00C9628D" w:rsidP="00A85746">
            <w:pPr>
              <w:ind w:left="329"/>
            </w:pPr>
          </w:p>
        </w:tc>
        <w:tc>
          <w:tcPr>
            <w:tcW w:w="962" w:type="dxa"/>
            <w:vAlign w:val="center"/>
          </w:tcPr>
          <w:p w:rsidR="00C9628D" w:rsidRDefault="00C9628D" w:rsidP="00A85746">
            <w:pPr>
              <w:jc w:val="center"/>
            </w:pPr>
          </w:p>
        </w:tc>
      </w:tr>
      <w:tr w:rsidR="00C9628D" w:rsidRPr="007046CF" w:rsidTr="00631628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wBefore w:w="677" w:type="dxa"/>
          <w:jc w:val="center"/>
        </w:trPr>
        <w:tc>
          <w:tcPr>
            <w:tcW w:w="1192" w:type="dxa"/>
            <w:vAlign w:val="center"/>
          </w:tcPr>
          <w:p w:rsidR="00C9628D" w:rsidRPr="007046CF" w:rsidRDefault="00C9628D" w:rsidP="00A85746">
            <w:pPr>
              <w:jc w:val="center"/>
            </w:pPr>
            <w:r>
              <w:lastRenderedPageBreak/>
              <w:t>5,6</w:t>
            </w:r>
          </w:p>
        </w:tc>
        <w:tc>
          <w:tcPr>
            <w:tcW w:w="2768" w:type="dxa"/>
            <w:vAlign w:val="center"/>
          </w:tcPr>
          <w:p w:rsidR="00C9628D" w:rsidRPr="004178F0" w:rsidRDefault="00C9628D" w:rsidP="00A85746">
            <w:pPr>
              <w:rPr>
                <w:lang w:val="sv-SE"/>
              </w:rPr>
            </w:pPr>
            <w:r w:rsidRPr="00C9628D">
              <w:rPr>
                <w:lang w:val="sv-SE"/>
              </w:rPr>
              <w:t xml:space="preserve">Govermor </w:t>
            </w:r>
          </w:p>
        </w:tc>
        <w:tc>
          <w:tcPr>
            <w:tcW w:w="1710" w:type="dxa"/>
            <w:vAlign w:val="center"/>
          </w:tcPr>
          <w:p w:rsidR="00C9628D" w:rsidRPr="007046CF" w:rsidRDefault="00C9628D" w:rsidP="00A85746">
            <w:r>
              <w:t>Ceramah + Self Directed Learning/Paper</w:t>
            </w:r>
          </w:p>
        </w:tc>
        <w:tc>
          <w:tcPr>
            <w:tcW w:w="3206" w:type="dxa"/>
            <w:vAlign w:val="center"/>
          </w:tcPr>
          <w:p w:rsidR="00C9628D" w:rsidRPr="007B52CC" w:rsidRDefault="00C9628D" w:rsidP="00C46682">
            <w:r w:rsidRPr="007B52CC">
              <w:t>Mahasiswa</w:t>
            </w:r>
            <w:r>
              <w:t xml:space="preserve"> mampu menjelaskan kegunaan govermor pada sistem pembangkit</w:t>
            </w:r>
          </w:p>
        </w:tc>
        <w:tc>
          <w:tcPr>
            <w:tcW w:w="4994" w:type="dxa"/>
            <w:gridSpan w:val="2"/>
            <w:vAlign w:val="center"/>
          </w:tcPr>
          <w:p w:rsidR="00C9628D" w:rsidRPr="007046CF" w:rsidRDefault="00C9628D" w:rsidP="00C9628D">
            <w:r>
              <w:t>Kemampuan menjelaskan prinsip Governor dan AVR pada sistem pembangkit</w:t>
            </w:r>
          </w:p>
        </w:tc>
        <w:tc>
          <w:tcPr>
            <w:tcW w:w="962" w:type="dxa"/>
            <w:vAlign w:val="center"/>
          </w:tcPr>
          <w:p w:rsidR="00C9628D" w:rsidRPr="007046CF" w:rsidRDefault="00C9628D" w:rsidP="00A85746">
            <w:pPr>
              <w:jc w:val="center"/>
            </w:pPr>
            <w:r>
              <w:t>5 %</w:t>
            </w:r>
          </w:p>
        </w:tc>
      </w:tr>
      <w:tr w:rsidR="00C9628D" w:rsidRPr="007046CF" w:rsidTr="00631628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wBefore w:w="677" w:type="dxa"/>
          <w:jc w:val="center"/>
        </w:trPr>
        <w:tc>
          <w:tcPr>
            <w:tcW w:w="1192" w:type="dxa"/>
            <w:vAlign w:val="center"/>
          </w:tcPr>
          <w:p w:rsidR="00C9628D" w:rsidRPr="004178F0" w:rsidRDefault="00C9628D" w:rsidP="00A85746">
            <w:pPr>
              <w:jc w:val="center"/>
            </w:pPr>
          </w:p>
          <w:p w:rsidR="00C9628D" w:rsidRDefault="00C9628D" w:rsidP="00A85746">
            <w:pPr>
              <w:jc w:val="center"/>
            </w:pPr>
            <w:r>
              <w:t>7,8</w:t>
            </w:r>
          </w:p>
        </w:tc>
        <w:tc>
          <w:tcPr>
            <w:tcW w:w="2768" w:type="dxa"/>
            <w:vAlign w:val="center"/>
          </w:tcPr>
          <w:p w:rsidR="00C9628D" w:rsidRPr="002044B2" w:rsidRDefault="00C9628D" w:rsidP="000E3759">
            <w:pPr>
              <w:rPr>
                <w:lang w:val="sv-SE"/>
              </w:rPr>
            </w:pPr>
            <w:r>
              <w:rPr>
                <w:lang w:val="sv-SE"/>
              </w:rPr>
              <w:t xml:space="preserve">Aspek lingkungan </w:t>
            </w:r>
          </w:p>
        </w:tc>
        <w:tc>
          <w:tcPr>
            <w:tcW w:w="1710" w:type="dxa"/>
            <w:vAlign w:val="center"/>
          </w:tcPr>
          <w:p w:rsidR="00C9628D" w:rsidRDefault="00C9628D" w:rsidP="00A85746">
            <w:r>
              <w:t>Ceramah</w:t>
            </w:r>
          </w:p>
        </w:tc>
        <w:tc>
          <w:tcPr>
            <w:tcW w:w="3206" w:type="dxa"/>
            <w:vAlign w:val="center"/>
          </w:tcPr>
          <w:p w:rsidR="00C9628D" w:rsidRPr="004178F0" w:rsidRDefault="00C9628D" w:rsidP="00C46682">
            <w:r w:rsidRPr="004178F0">
              <w:t>Mahasiswa mampu me</w:t>
            </w:r>
            <w:r>
              <w:t>njelaskan polusi terhadap lingkungan dan penanganannya pada sustu pembangkit termal</w:t>
            </w:r>
          </w:p>
        </w:tc>
        <w:tc>
          <w:tcPr>
            <w:tcW w:w="4994" w:type="dxa"/>
            <w:gridSpan w:val="2"/>
            <w:vAlign w:val="center"/>
          </w:tcPr>
          <w:p w:rsidR="00C9628D" w:rsidRDefault="00C9628D" w:rsidP="00C9628D"/>
        </w:tc>
        <w:tc>
          <w:tcPr>
            <w:tcW w:w="962" w:type="dxa"/>
            <w:vAlign w:val="center"/>
          </w:tcPr>
          <w:p w:rsidR="00C9628D" w:rsidRDefault="00C9628D" w:rsidP="00745774">
            <w:pPr>
              <w:jc w:val="center"/>
            </w:pPr>
          </w:p>
        </w:tc>
      </w:tr>
      <w:tr w:rsidR="00C9628D" w:rsidRPr="007046CF" w:rsidTr="00631628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wBefore w:w="677" w:type="dxa"/>
          <w:jc w:val="center"/>
        </w:trPr>
        <w:tc>
          <w:tcPr>
            <w:tcW w:w="1192" w:type="dxa"/>
            <w:vAlign w:val="center"/>
          </w:tcPr>
          <w:p w:rsidR="00C9628D" w:rsidRDefault="00C9628D" w:rsidP="00A85746">
            <w:pPr>
              <w:jc w:val="center"/>
            </w:pPr>
            <w:r>
              <w:t>9</w:t>
            </w:r>
          </w:p>
        </w:tc>
        <w:tc>
          <w:tcPr>
            <w:tcW w:w="2768" w:type="dxa"/>
            <w:vAlign w:val="center"/>
          </w:tcPr>
          <w:p w:rsidR="00C9628D" w:rsidRPr="00C9628D" w:rsidRDefault="00C9628D" w:rsidP="00C9628D">
            <w:pPr>
              <w:rPr>
                <w:lang w:val="sv-SE"/>
              </w:rPr>
            </w:pPr>
            <w:r w:rsidRPr="00C9628D">
              <w:rPr>
                <w:lang w:val="sv-SE"/>
              </w:rPr>
              <w:t>Mid Test</w:t>
            </w:r>
          </w:p>
        </w:tc>
        <w:tc>
          <w:tcPr>
            <w:tcW w:w="1710" w:type="dxa"/>
            <w:vAlign w:val="center"/>
          </w:tcPr>
          <w:p w:rsidR="00C9628D" w:rsidRPr="00CB08B8" w:rsidRDefault="00C9628D" w:rsidP="00A85746"/>
        </w:tc>
        <w:tc>
          <w:tcPr>
            <w:tcW w:w="3206" w:type="dxa"/>
            <w:vAlign w:val="center"/>
          </w:tcPr>
          <w:p w:rsidR="00C9628D" w:rsidRPr="00102063" w:rsidRDefault="00C9628D" w:rsidP="00C46682">
            <w:pPr>
              <w:rPr>
                <w:lang w:val="sv-SE"/>
              </w:rPr>
            </w:pPr>
          </w:p>
        </w:tc>
        <w:tc>
          <w:tcPr>
            <w:tcW w:w="4994" w:type="dxa"/>
            <w:gridSpan w:val="2"/>
            <w:vAlign w:val="center"/>
          </w:tcPr>
          <w:p w:rsidR="00C9628D" w:rsidRDefault="00C9628D" w:rsidP="00590115">
            <w:r>
              <w:t>Ketepatan dalam menyelesaikan soal dan kedalaman analisis</w:t>
            </w:r>
          </w:p>
        </w:tc>
        <w:tc>
          <w:tcPr>
            <w:tcW w:w="962" w:type="dxa"/>
            <w:vAlign w:val="center"/>
          </w:tcPr>
          <w:p w:rsidR="00C9628D" w:rsidRDefault="00C9628D" w:rsidP="00745774">
            <w:pPr>
              <w:jc w:val="center"/>
            </w:pPr>
            <w:r>
              <w:t>40 %</w:t>
            </w:r>
          </w:p>
        </w:tc>
      </w:tr>
      <w:tr w:rsidR="00C9628D" w:rsidRPr="007046CF" w:rsidTr="00631628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wBefore w:w="677" w:type="dxa"/>
          <w:jc w:val="center"/>
        </w:trPr>
        <w:tc>
          <w:tcPr>
            <w:tcW w:w="1192" w:type="dxa"/>
            <w:vAlign w:val="center"/>
          </w:tcPr>
          <w:p w:rsidR="00C9628D" w:rsidRPr="007046CF" w:rsidRDefault="00C9628D" w:rsidP="00A85746">
            <w:pPr>
              <w:jc w:val="center"/>
            </w:pPr>
            <w:r>
              <w:t>10,11,12</w:t>
            </w:r>
          </w:p>
        </w:tc>
        <w:tc>
          <w:tcPr>
            <w:tcW w:w="2768" w:type="dxa"/>
            <w:vAlign w:val="center"/>
          </w:tcPr>
          <w:p w:rsidR="00C9628D" w:rsidRPr="00C9628D" w:rsidRDefault="00C9628D" w:rsidP="00C9628D">
            <w:pPr>
              <w:rPr>
                <w:lang w:val="sv-SE"/>
              </w:rPr>
            </w:pPr>
            <w:r w:rsidRPr="00C9628D">
              <w:rPr>
                <w:lang w:val="sv-SE"/>
              </w:rPr>
              <w:t>Perhitungan biaya pembangkitan energi</w:t>
            </w:r>
          </w:p>
        </w:tc>
        <w:tc>
          <w:tcPr>
            <w:tcW w:w="1710" w:type="dxa"/>
            <w:vAlign w:val="center"/>
          </w:tcPr>
          <w:p w:rsidR="00C9628D" w:rsidRPr="007046CF" w:rsidRDefault="00C9628D" w:rsidP="00A85746">
            <w:r>
              <w:t>Ceramah + Collaborative Learning</w:t>
            </w:r>
          </w:p>
        </w:tc>
        <w:tc>
          <w:tcPr>
            <w:tcW w:w="3206" w:type="dxa"/>
            <w:vAlign w:val="center"/>
          </w:tcPr>
          <w:p w:rsidR="00C9628D" w:rsidRPr="00102063" w:rsidRDefault="00C9628D" w:rsidP="00C46682">
            <w:pPr>
              <w:rPr>
                <w:lang w:val="sv-SE"/>
              </w:rPr>
            </w:pPr>
            <w:r w:rsidRPr="00102063">
              <w:rPr>
                <w:lang w:val="sv-SE"/>
              </w:rPr>
              <w:t>Mahasiswa mampu menganalisis biaya bahan bakar</w:t>
            </w:r>
          </w:p>
        </w:tc>
        <w:tc>
          <w:tcPr>
            <w:tcW w:w="4994" w:type="dxa"/>
            <w:gridSpan w:val="2"/>
            <w:vAlign w:val="center"/>
          </w:tcPr>
          <w:p w:rsidR="00C9628D" w:rsidRPr="007046CF" w:rsidRDefault="00C9628D" w:rsidP="00C9628D">
            <w:r>
              <w:t>Kemampuan menganalisis biaya bahan bakar</w:t>
            </w:r>
          </w:p>
        </w:tc>
        <w:tc>
          <w:tcPr>
            <w:tcW w:w="962" w:type="dxa"/>
            <w:vAlign w:val="center"/>
          </w:tcPr>
          <w:p w:rsidR="00C9628D" w:rsidRPr="007046CF" w:rsidRDefault="00C9628D" w:rsidP="00A85746">
            <w:pPr>
              <w:jc w:val="center"/>
            </w:pPr>
            <w:r>
              <w:t>5 %</w:t>
            </w:r>
          </w:p>
        </w:tc>
      </w:tr>
      <w:tr w:rsidR="00C9628D" w:rsidRPr="007046CF" w:rsidTr="00631628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wBefore w:w="677" w:type="dxa"/>
          <w:jc w:val="center"/>
        </w:trPr>
        <w:tc>
          <w:tcPr>
            <w:tcW w:w="1192" w:type="dxa"/>
            <w:vAlign w:val="center"/>
          </w:tcPr>
          <w:p w:rsidR="00C9628D" w:rsidRPr="007046CF" w:rsidRDefault="00C9628D" w:rsidP="006D6414">
            <w:r w:rsidRPr="00A66B15">
              <w:t xml:space="preserve">   </w:t>
            </w:r>
            <w:r>
              <w:t>13,14,15</w:t>
            </w:r>
          </w:p>
        </w:tc>
        <w:tc>
          <w:tcPr>
            <w:tcW w:w="2768" w:type="dxa"/>
            <w:vAlign w:val="center"/>
          </w:tcPr>
          <w:p w:rsidR="00C9628D" w:rsidRPr="00C9628D" w:rsidRDefault="00C9628D" w:rsidP="00C9628D">
            <w:pPr>
              <w:rPr>
                <w:lang w:val="sv-SE"/>
              </w:rPr>
            </w:pPr>
            <w:r w:rsidRPr="00C9628D">
              <w:rPr>
                <w:lang w:val="sv-SE"/>
              </w:rPr>
              <w:t>Perhitungan biaya pembangkitan energi</w:t>
            </w:r>
          </w:p>
        </w:tc>
        <w:tc>
          <w:tcPr>
            <w:tcW w:w="1710" w:type="dxa"/>
            <w:vAlign w:val="center"/>
          </w:tcPr>
          <w:p w:rsidR="00C9628D" w:rsidRPr="007046CF" w:rsidRDefault="00C9628D" w:rsidP="00A85746">
            <w:r>
              <w:t>Ceramah + Collaborative Learning</w:t>
            </w:r>
          </w:p>
        </w:tc>
        <w:tc>
          <w:tcPr>
            <w:tcW w:w="3206" w:type="dxa"/>
            <w:vAlign w:val="center"/>
          </w:tcPr>
          <w:p w:rsidR="00C9628D" w:rsidRPr="00A66B15" w:rsidRDefault="00C9628D" w:rsidP="00C9628D">
            <w:r w:rsidRPr="00C9628D">
              <w:rPr>
                <w:lang w:val="sv-SE"/>
              </w:rPr>
              <w:t>Mahasiswa mampu menganalisis biaya energi listrik di</w:t>
            </w:r>
            <w:r>
              <w:rPr>
                <w:lang w:val="sv-SE"/>
              </w:rPr>
              <w:t xml:space="preserve"> </w:t>
            </w:r>
            <w:r w:rsidRPr="00C9628D">
              <w:rPr>
                <w:lang w:val="sv-SE"/>
              </w:rPr>
              <w:t>sis</w:t>
            </w:r>
            <w:r>
              <w:rPr>
                <w:lang w:val="sv-SE"/>
              </w:rPr>
              <w:t xml:space="preserve">i </w:t>
            </w:r>
            <w:r w:rsidRPr="00C9628D">
              <w:rPr>
                <w:lang w:val="sv-SE"/>
              </w:rPr>
              <w:t>pembangkit</w:t>
            </w:r>
          </w:p>
        </w:tc>
        <w:tc>
          <w:tcPr>
            <w:tcW w:w="4994" w:type="dxa"/>
            <w:gridSpan w:val="2"/>
            <w:vAlign w:val="center"/>
          </w:tcPr>
          <w:p w:rsidR="00C9628D" w:rsidRPr="007046CF" w:rsidRDefault="00C9628D" w:rsidP="00C9628D">
            <w:r>
              <w:t>Kemampuan menganalisis biaya energy listrik di sisi pemmbangkit</w:t>
            </w:r>
          </w:p>
        </w:tc>
        <w:tc>
          <w:tcPr>
            <w:tcW w:w="962" w:type="dxa"/>
            <w:vAlign w:val="center"/>
          </w:tcPr>
          <w:p w:rsidR="00C9628D" w:rsidRPr="007046CF" w:rsidRDefault="00C9628D" w:rsidP="00A85746">
            <w:pPr>
              <w:jc w:val="center"/>
            </w:pPr>
            <w:r>
              <w:t>10 %</w:t>
            </w:r>
          </w:p>
        </w:tc>
      </w:tr>
      <w:tr w:rsidR="00C9628D" w:rsidRPr="009304BF" w:rsidTr="00631628">
        <w:tblPrEx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wBefore w:w="677" w:type="dxa"/>
          <w:jc w:val="center"/>
        </w:trPr>
        <w:tc>
          <w:tcPr>
            <w:tcW w:w="1192" w:type="dxa"/>
            <w:vAlign w:val="center"/>
          </w:tcPr>
          <w:p w:rsidR="00C9628D" w:rsidRDefault="00C9628D" w:rsidP="00745774">
            <w:pPr>
              <w:jc w:val="center"/>
            </w:pPr>
            <w:r>
              <w:t>16</w:t>
            </w:r>
          </w:p>
        </w:tc>
        <w:tc>
          <w:tcPr>
            <w:tcW w:w="2768" w:type="dxa"/>
            <w:vAlign w:val="center"/>
          </w:tcPr>
          <w:p w:rsidR="00C9628D" w:rsidRPr="00C9628D" w:rsidRDefault="00C9628D" w:rsidP="00745774">
            <w:pPr>
              <w:rPr>
                <w:lang w:val="sv-SE"/>
              </w:rPr>
            </w:pPr>
            <w:r w:rsidRPr="00C9628D">
              <w:rPr>
                <w:lang w:val="sv-SE"/>
              </w:rPr>
              <w:t>FINAL TEST</w:t>
            </w:r>
          </w:p>
        </w:tc>
        <w:tc>
          <w:tcPr>
            <w:tcW w:w="1710" w:type="dxa"/>
            <w:vAlign w:val="center"/>
          </w:tcPr>
          <w:p w:rsidR="00C9628D" w:rsidRPr="009304BF" w:rsidRDefault="00C9628D" w:rsidP="00A85746"/>
        </w:tc>
        <w:tc>
          <w:tcPr>
            <w:tcW w:w="3206" w:type="dxa"/>
            <w:vAlign w:val="center"/>
          </w:tcPr>
          <w:p w:rsidR="00C9628D" w:rsidRPr="00102063" w:rsidRDefault="00C9628D" w:rsidP="00C46682">
            <w:pPr>
              <w:rPr>
                <w:lang w:val="nb-NO"/>
              </w:rPr>
            </w:pPr>
          </w:p>
        </w:tc>
        <w:tc>
          <w:tcPr>
            <w:tcW w:w="4994" w:type="dxa"/>
            <w:gridSpan w:val="2"/>
            <w:vAlign w:val="center"/>
          </w:tcPr>
          <w:p w:rsidR="00C9628D" w:rsidRPr="009304BF" w:rsidRDefault="00C9628D" w:rsidP="00745774">
            <w:r>
              <w:t>Ketepatan dalam menyelesaikan soal dan kedalaman analisis</w:t>
            </w:r>
          </w:p>
        </w:tc>
        <w:tc>
          <w:tcPr>
            <w:tcW w:w="962" w:type="dxa"/>
            <w:vAlign w:val="center"/>
          </w:tcPr>
          <w:p w:rsidR="00C9628D" w:rsidRPr="009304BF" w:rsidRDefault="00C9628D" w:rsidP="00A85746">
            <w:pPr>
              <w:jc w:val="center"/>
            </w:pPr>
            <w:r>
              <w:t>40 %</w:t>
            </w:r>
          </w:p>
        </w:tc>
      </w:tr>
    </w:tbl>
    <w:p w:rsidR="001F21EC" w:rsidRPr="000A6791" w:rsidRDefault="001F21EC" w:rsidP="00B15FF0">
      <w:pPr>
        <w:rPr>
          <w:rFonts w:ascii="Tahoma" w:hAnsi="Tahoma" w:cs="Tahoma"/>
          <w:lang w:val="es-ES_tradnl"/>
        </w:rPr>
        <w:sectPr w:rsidR="001F21EC" w:rsidRPr="000A6791" w:rsidSect="001648D9">
          <w:footerReference w:type="even" r:id="rId7"/>
          <w:footerReference w:type="default" r:id="rId8"/>
          <w:pgSz w:w="15840" w:h="12240" w:orient="landscape"/>
          <w:pgMar w:top="1797" w:right="1871" w:bottom="1729" w:left="1871" w:header="720" w:footer="720" w:gutter="0"/>
          <w:cols w:space="720"/>
          <w:docGrid w:linePitch="360"/>
        </w:sectPr>
      </w:pPr>
    </w:p>
    <w:p w:rsidR="00C9628D" w:rsidRPr="000940C0" w:rsidRDefault="00C9628D" w:rsidP="00C9628D">
      <w:pPr>
        <w:pStyle w:val="ListParagraph"/>
        <w:numPr>
          <w:ilvl w:val="0"/>
          <w:numId w:val="38"/>
        </w:numPr>
        <w:spacing w:line="480" w:lineRule="auto"/>
        <w:jc w:val="center"/>
        <w:rPr>
          <w:rFonts w:ascii="Tahoma" w:hAnsi="Tahoma" w:cs="Tahoma"/>
          <w:sz w:val="32"/>
          <w:szCs w:val="32"/>
        </w:rPr>
      </w:pPr>
      <w:r w:rsidRPr="000940C0">
        <w:rPr>
          <w:rFonts w:ascii="Tahoma" w:hAnsi="Tahoma" w:cs="Tahoma"/>
          <w:sz w:val="32"/>
          <w:szCs w:val="32"/>
        </w:rPr>
        <w:lastRenderedPageBreak/>
        <w:t>DAFTAR PUSTAKA</w:t>
      </w:r>
    </w:p>
    <w:p w:rsidR="00C9628D" w:rsidRPr="00ED4B0A" w:rsidRDefault="00C9628D" w:rsidP="00C9628D">
      <w:pPr>
        <w:numPr>
          <w:ilvl w:val="0"/>
          <w:numId w:val="35"/>
        </w:numPr>
        <w:tabs>
          <w:tab w:val="clear" w:pos="720"/>
          <w:tab w:val="num" w:pos="360"/>
        </w:tabs>
        <w:spacing w:line="480" w:lineRule="auto"/>
        <w:ind w:left="360"/>
        <w:jc w:val="both"/>
        <w:rPr>
          <w:rFonts w:ascii="Tahoma" w:hAnsi="Tahoma" w:cs="Tahoma"/>
        </w:rPr>
      </w:pPr>
    </w:p>
    <w:p w:rsidR="00C9628D" w:rsidRDefault="00C9628D" w:rsidP="00C9628D">
      <w:pPr>
        <w:ind w:left="360"/>
        <w:rPr>
          <w:rFonts w:ascii="Tahoma" w:hAnsi="Tahoma" w:cs="Tahoma"/>
          <w:sz w:val="36"/>
          <w:szCs w:val="36"/>
        </w:rPr>
      </w:pPr>
    </w:p>
    <w:p w:rsidR="00C9628D" w:rsidRPr="000940C0" w:rsidRDefault="00C9628D" w:rsidP="00C9628D">
      <w:pPr>
        <w:pStyle w:val="ListParagraph"/>
        <w:numPr>
          <w:ilvl w:val="0"/>
          <w:numId w:val="38"/>
        </w:numPr>
        <w:spacing w:line="480" w:lineRule="auto"/>
        <w:jc w:val="center"/>
        <w:rPr>
          <w:rFonts w:ascii="Tahoma" w:hAnsi="Tahoma" w:cs="Tahoma"/>
          <w:sz w:val="32"/>
          <w:szCs w:val="32"/>
          <w:lang w:val="es-AR"/>
        </w:rPr>
      </w:pPr>
      <w:r w:rsidRPr="000940C0">
        <w:rPr>
          <w:rFonts w:ascii="Tahoma" w:hAnsi="Tahoma" w:cs="Tahoma"/>
          <w:sz w:val="32"/>
          <w:szCs w:val="32"/>
          <w:lang w:val="es-AR"/>
        </w:rPr>
        <w:t>Kriteria Penilaian</w:t>
      </w:r>
    </w:p>
    <w:p w:rsidR="00C9628D" w:rsidRPr="001078F3" w:rsidRDefault="00C9628D" w:rsidP="00C9628D">
      <w:pPr>
        <w:spacing w:line="480" w:lineRule="auto"/>
        <w:jc w:val="both"/>
        <w:rPr>
          <w:rFonts w:ascii="Tahoma" w:hAnsi="Tahoma" w:cs="Tahoma"/>
          <w:lang w:val="es-AR"/>
        </w:rPr>
      </w:pPr>
      <w:r w:rsidRPr="001078F3">
        <w:rPr>
          <w:rFonts w:ascii="Tahoma" w:hAnsi="Tahoma" w:cs="Tahoma"/>
          <w:lang w:val="es-AR"/>
        </w:rPr>
        <w:t xml:space="preserve">Kriteria yang dinilai pada mata kuliah ini sebagai berikut : </w:t>
      </w:r>
    </w:p>
    <w:p w:rsidR="00C9628D" w:rsidRPr="00C9628D" w:rsidRDefault="00C9628D" w:rsidP="00C9628D">
      <w:pPr>
        <w:numPr>
          <w:ilvl w:val="0"/>
          <w:numId w:val="36"/>
        </w:numPr>
        <w:tabs>
          <w:tab w:val="clear" w:pos="720"/>
          <w:tab w:val="num" w:pos="360"/>
        </w:tabs>
        <w:spacing w:line="480" w:lineRule="auto"/>
        <w:ind w:left="360"/>
        <w:jc w:val="both"/>
        <w:rPr>
          <w:rFonts w:ascii="Tahoma" w:hAnsi="Tahoma" w:cs="Tahoma"/>
          <w:lang w:val="es-AR"/>
        </w:rPr>
      </w:pPr>
      <w:r w:rsidRPr="00C9628D">
        <w:rPr>
          <w:rFonts w:ascii="Tahoma" w:hAnsi="Tahoma" w:cs="Tahoma"/>
          <w:lang w:val="es-AR"/>
        </w:rPr>
        <w:t>Kemampuan menjelaskan  prinsip Governor dan AVR pada sistem pembangkit (5%)</w:t>
      </w:r>
    </w:p>
    <w:p w:rsidR="00C9628D" w:rsidRPr="00C9628D" w:rsidRDefault="00C9628D" w:rsidP="00C9628D">
      <w:pPr>
        <w:numPr>
          <w:ilvl w:val="0"/>
          <w:numId w:val="36"/>
        </w:numPr>
        <w:tabs>
          <w:tab w:val="clear" w:pos="720"/>
          <w:tab w:val="num" w:pos="360"/>
        </w:tabs>
        <w:spacing w:line="480" w:lineRule="auto"/>
        <w:ind w:left="360"/>
        <w:jc w:val="both"/>
        <w:rPr>
          <w:rFonts w:ascii="Tahoma" w:hAnsi="Tahoma" w:cs="Tahoma"/>
          <w:lang w:val="es-AR"/>
        </w:rPr>
      </w:pPr>
      <w:r w:rsidRPr="00C9628D">
        <w:rPr>
          <w:rFonts w:ascii="Tahoma" w:hAnsi="Tahoma" w:cs="Tahoma"/>
          <w:lang w:val="es-AR"/>
        </w:rPr>
        <w:t>Ketepatan dalam menyelesaikan soal dan kedalaman analisis /Mid Test (40%)</w:t>
      </w:r>
    </w:p>
    <w:p w:rsidR="00C9628D" w:rsidRPr="00C9628D" w:rsidRDefault="00C9628D" w:rsidP="00C9628D">
      <w:pPr>
        <w:numPr>
          <w:ilvl w:val="0"/>
          <w:numId w:val="36"/>
        </w:numPr>
        <w:tabs>
          <w:tab w:val="clear" w:pos="720"/>
          <w:tab w:val="num" w:pos="360"/>
        </w:tabs>
        <w:spacing w:line="480" w:lineRule="auto"/>
        <w:ind w:left="360"/>
        <w:jc w:val="both"/>
        <w:rPr>
          <w:rFonts w:ascii="Tahoma" w:hAnsi="Tahoma" w:cs="Tahoma"/>
          <w:lang w:val="es-AR"/>
        </w:rPr>
      </w:pPr>
      <w:r w:rsidRPr="00C9628D">
        <w:rPr>
          <w:rFonts w:ascii="Tahoma" w:hAnsi="Tahoma" w:cs="Tahoma"/>
          <w:lang w:val="es-AR"/>
        </w:rPr>
        <w:t>Kemampuan menganalisis biaya bahan bakar test (5%)</w:t>
      </w:r>
    </w:p>
    <w:p w:rsidR="00C9628D" w:rsidRPr="00C9628D" w:rsidRDefault="00C9628D" w:rsidP="00C9628D">
      <w:pPr>
        <w:numPr>
          <w:ilvl w:val="0"/>
          <w:numId w:val="36"/>
        </w:numPr>
        <w:tabs>
          <w:tab w:val="clear" w:pos="720"/>
          <w:tab w:val="num" w:pos="360"/>
        </w:tabs>
        <w:spacing w:line="480" w:lineRule="auto"/>
        <w:ind w:left="360"/>
        <w:jc w:val="both"/>
        <w:rPr>
          <w:rFonts w:ascii="Tahoma" w:hAnsi="Tahoma" w:cs="Tahoma"/>
          <w:lang w:val="es-AR"/>
        </w:rPr>
      </w:pPr>
      <w:r w:rsidRPr="00C9628D">
        <w:rPr>
          <w:rFonts w:ascii="Tahoma" w:hAnsi="Tahoma" w:cs="Tahoma"/>
          <w:lang w:val="es-AR"/>
        </w:rPr>
        <w:t>Kemampuan menganalisis biaya energy listrik di sisi pemmbangkit (10%)</w:t>
      </w:r>
    </w:p>
    <w:p w:rsidR="00C9628D" w:rsidRDefault="00C9628D" w:rsidP="00C9628D">
      <w:pPr>
        <w:numPr>
          <w:ilvl w:val="0"/>
          <w:numId w:val="36"/>
        </w:numPr>
        <w:tabs>
          <w:tab w:val="clear" w:pos="720"/>
          <w:tab w:val="num" w:pos="360"/>
        </w:tabs>
        <w:spacing w:line="480" w:lineRule="auto"/>
        <w:ind w:left="360"/>
        <w:jc w:val="both"/>
        <w:rPr>
          <w:rFonts w:ascii="Tahoma" w:hAnsi="Tahoma" w:cs="Tahoma"/>
          <w:lang w:val="es-AR"/>
        </w:rPr>
      </w:pPr>
      <w:r w:rsidRPr="00C9628D">
        <w:rPr>
          <w:rFonts w:ascii="Tahoma" w:hAnsi="Tahoma" w:cs="Tahoma"/>
          <w:lang w:val="es-AR"/>
        </w:rPr>
        <w:t>Ketepatan dalam menyelesaikan soal dan kedalaman analisis (40%)</w:t>
      </w:r>
    </w:p>
    <w:p w:rsidR="002B32DD" w:rsidRDefault="002B32DD" w:rsidP="002B32DD">
      <w:pPr>
        <w:spacing w:line="480" w:lineRule="auto"/>
        <w:ind w:left="360"/>
        <w:jc w:val="both"/>
        <w:rPr>
          <w:rFonts w:ascii="Tahoma" w:hAnsi="Tahoma" w:cs="Tahoma"/>
          <w:lang w:val="es-AR"/>
        </w:rPr>
      </w:pPr>
    </w:p>
    <w:p w:rsidR="002B32DD" w:rsidRDefault="002B32DD" w:rsidP="002B32DD">
      <w:pPr>
        <w:spacing w:line="480" w:lineRule="auto"/>
        <w:ind w:left="360"/>
        <w:jc w:val="both"/>
        <w:rPr>
          <w:rFonts w:ascii="Tahoma" w:hAnsi="Tahoma" w:cs="Tahoma"/>
          <w:lang w:val="es-AR"/>
        </w:rPr>
      </w:pPr>
    </w:p>
    <w:p w:rsidR="002B32DD" w:rsidRDefault="002B32DD" w:rsidP="002B32DD">
      <w:pPr>
        <w:spacing w:line="480" w:lineRule="auto"/>
        <w:ind w:left="360"/>
        <w:jc w:val="both"/>
        <w:rPr>
          <w:rFonts w:ascii="Tahoma" w:hAnsi="Tahoma" w:cs="Tahoma"/>
          <w:lang w:val="es-AR"/>
        </w:rPr>
      </w:pPr>
    </w:p>
    <w:p w:rsidR="002B32DD" w:rsidRDefault="002B32DD" w:rsidP="002B32DD">
      <w:pPr>
        <w:spacing w:line="480" w:lineRule="auto"/>
        <w:ind w:left="360"/>
        <w:jc w:val="both"/>
        <w:rPr>
          <w:rFonts w:ascii="Tahoma" w:hAnsi="Tahoma" w:cs="Tahoma"/>
          <w:lang w:val="es-AR"/>
        </w:rPr>
      </w:pPr>
    </w:p>
    <w:p w:rsidR="002B32DD" w:rsidRDefault="002B32DD" w:rsidP="002B32DD">
      <w:pPr>
        <w:spacing w:line="480" w:lineRule="auto"/>
        <w:ind w:left="360"/>
        <w:jc w:val="both"/>
        <w:rPr>
          <w:rFonts w:ascii="Tahoma" w:hAnsi="Tahoma" w:cs="Tahoma"/>
          <w:lang w:val="es-AR"/>
        </w:rPr>
      </w:pPr>
    </w:p>
    <w:p w:rsidR="002B32DD" w:rsidRDefault="002B32DD" w:rsidP="002B32DD">
      <w:pPr>
        <w:pStyle w:val="ListParagraph"/>
        <w:spacing w:line="480" w:lineRule="auto"/>
        <w:jc w:val="center"/>
        <w:rPr>
          <w:rFonts w:ascii="Tahoma" w:hAnsi="Tahoma" w:cs="Tahoma"/>
          <w:b/>
          <w:sz w:val="26"/>
          <w:lang w:val="es-AR"/>
        </w:rPr>
      </w:pPr>
      <w:r w:rsidRPr="00014EF8">
        <w:rPr>
          <w:rFonts w:ascii="Tahoma" w:hAnsi="Tahoma" w:cs="Tahoma"/>
          <w:b/>
          <w:sz w:val="26"/>
          <w:lang w:val="es-AR"/>
        </w:rPr>
        <w:lastRenderedPageBreak/>
        <w:t>Kriteria Pembobotan Nilai Akhir</w:t>
      </w:r>
    </w:p>
    <w:p w:rsidR="002B32DD" w:rsidRPr="00014EF8" w:rsidRDefault="002B32DD" w:rsidP="002B32DD">
      <w:pPr>
        <w:pStyle w:val="ListParagraph"/>
        <w:spacing w:line="480" w:lineRule="auto"/>
        <w:jc w:val="center"/>
        <w:rPr>
          <w:rFonts w:ascii="Tahoma" w:hAnsi="Tahoma" w:cs="Tahoma"/>
          <w:b/>
          <w:sz w:val="26"/>
          <w:lang w:val="es-AR"/>
        </w:rPr>
      </w:pPr>
    </w:p>
    <w:tbl>
      <w:tblPr>
        <w:tblW w:w="0" w:type="auto"/>
        <w:jc w:val="center"/>
        <w:tblInd w:w="2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28"/>
        <w:gridCol w:w="2887"/>
      </w:tblGrid>
      <w:tr w:rsidR="002B32DD" w:rsidRPr="00C707C1" w:rsidTr="00761280">
        <w:trPr>
          <w:jc w:val="center"/>
        </w:trPr>
        <w:tc>
          <w:tcPr>
            <w:tcW w:w="2128" w:type="dxa"/>
            <w:shd w:val="clear" w:color="auto" w:fill="FABF8F"/>
            <w:vAlign w:val="center"/>
          </w:tcPr>
          <w:p w:rsidR="002B32DD" w:rsidRPr="00C707C1" w:rsidRDefault="002B32DD" w:rsidP="00761280">
            <w:pPr>
              <w:spacing w:line="360" w:lineRule="auto"/>
              <w:jc w:val="center"/>
              <w:rPr>
                <w:rFonts w:ascii="Tahoma" w:hAnsi="Tahoma" w:cs="Tahoma"/>
                <w:b/>
                <w:sz w:val="28"/>
                <w:szCs w:val="28"/>
                <w:lang w:val="es-AR"/>
              </w:rPr>
            </w:pPr>
            <w:r w:rsidRPr="00C707C1">
              <w:rPr>
                <w:rFonts w:ascii="Tahoma" w:hAnsi="Tahoma" w:cs="Tahoma"/>
                <w:b/>
                <w:sz w:val="28"/>
                <w:szCs w:val="28"/>
                <w:lang w:val="es-AR"/>
              </w:rPr>
              <w:t>Nilai Akhir</w:t>
            </w:r>
          </w:p>
        </w:tc>
        <w:tc>
          <w:tcPr>
            <w:tcW w:w="2887" w:type="dxa"/>
            <w:shd w:val="clear" w:color="auto" w:fill="FABF8F"/>
            <w:vAlign w:val="center"/>
          </w:tcPr>
          <w:p w:rsidR="002B32DD" w:rsidRPr="00C707C1" w:rsidRDefault="002B32DD" w:rsidP="00761280">
            <w:pPr>
              <w:spacing w:line="360" w:lineRule="auto"/>
              <w:jc w:val="center"/>
              <w:rPr>
                <w:rFonts w:ascii="Tahoma" w:hAnsi="Tahoma" w:cs="Tahoma"/>
                <w:b/>
                <w:sz w:val="28"/>
                <w:szCs w:val="28"/>
                <w:lang w:val="es-AR"/>
              </w:rPr>
            </w:pPr>
            <w:r w:rsidRPr="00C707C1">
              <w:rPr>
                <w:rFonts w:ascii="Tahoma" w:hAnsi="Tahoma" w:cs="Tahoma"/>
                <w:b/>
                <w:sz w:val="28"/>
                <w:szCs w:val="28"/>
                <w:lang w:val="es-AR"/>
              </w:rPr>
              <w:t>Bobot</w:t>
            </w:r>
          </w:p>
        </w:tc>
      </w:tr>
      <w:tr w:rsidR="002B32DD" w:rsidRPr="00C707C1" w:rsidTr="00761280">
        <w:trPr>
          <w:jc w:val="center"/>
        </w:trPr>
        <w:tc>
          <w:tcPr>
            <w:tcW w:w="2128" w:type="dxa"/>
            <w:vAlign w:val="center"/>
          </w:tcPr>
          <w:p w:rsidR="002B32DD" w:rsidRPr="00C707C1" w:rsidRDefault="002B32DD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>A</w:t>
            </w:r>
          </w:p>
        </w:tc>
        <w:tc>
          <w:tcPr>
            <w:tcW w:w="2887" w:type="dxa"/>
            <w:vAlign w:val="center"/>
          </w:tcPr>
          <w:p w:rsidR="002B32DD" w:rsidRPr="00C707C1" w:rsidRDefault="002B32DD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>
              <w:rPr>
                <w:rFonts w:ascii="Tahoma" w:hAnsi="Tahoma" w:cs="Tahoma"/>
                <w:sz w:val="22"/>
                <w:szCs w:val="22"/>
                <w:lang w:val="es-AR"/>
              </w:rPr>
              <w:t>86</w:t>
            </w: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 xml:space="preserve">  -  100</w:t>
            </w:r>
          </w:p>
        </w:tc>
      </w:tr>
      <w:tr w:rsidR="002B32DD" w:rsidRPr="00C707C1" w:rsidTr="00761280">
        <w:trPr>
          <w:jc w:val="center"/>
        </w:trPr>
        <w:tc>
          <w:tcPr>
            <w:tcW w:w="2128" w:type="dxa"/>
            <w:vAlign w:val="center"/>
          </w:tcPr>
          <w:p w:rsidR="002B32DD" w:rsidRPr="00C707C1" w:rsidRDefault="002B32DD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>A-</w:t>
            </w:r>
          </w:p>
        </w:tc>
        <w:tc>
          <w:tcPr>
            <w:tcW w:w="2887" w:type="dxa"/>
            <w:vAlign w:val="center"/>
          </w:tcPr>
          <w:p w:rsidR="002B32DD" w:rsidRPr="00C707C1" w:rsidRDefault="002B32DD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>
              <w:rPr>
                <w:rFonts w:ascii="Tahoma" w:hAnsi="Tahoma" w:cs="Tahoma"/>
                <w:sz w:val="22"/>
                <w:szCs w:val="22"/>
                <w:lang w:val="es-AR"/>
              </w:rPr>
              <w:t>81</w:t>
            </w: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 xml:space="preserve">  -  </w:t>
            </w:r>
            <w:r>
              <w:rPr>
                <w:rFonts w:ascii="Tahoma" w:hAnsi="Tahoma" w:cs="Tahoma"/>
                <w:sz w:val="22"/>
                <w:szCs w:val="22"/>
                <w:lang w:val="es-AR"/>
              </w:rPr>
              <w:t>85</w:t>
            </w:r>
          </w:p>
        </w:tc>
      </w:tr>
      <w:tr w:rsidR="002B32DD" w:rsidRPr="00C707C1" w:rsidTr="00761280">
        <w:trPr>
          <w:jc w:val="center"/>
        </w:trPr>
        <w:tc>
          <w:tcPr>
            <w:tcW w:w="2128" w:type="dxa"/>
            <w:vAlign w:val="center"/>
          </w:tcPr>
          <w:p w:rsidR="002B32DD" w:rsidRPr="00C707C1" w:rsidRDefault="002B32DD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>B+</w:t>
            </w:r>
          </w:p>
        </w:tc>
        <w:tc>
          <w:tcPr>
            <w:tcW w:w="2887" w:type="dxa"/>
            <w:vAlign w:val="center"/>
          </w:tcPr>
          <w:p w:rsidR="002B32DD" w:rsidRPr="00C707C1" w:rsidRDefault="002B32DD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>
              <w:rPr>
                <w:rFonts w:ascii="Tahoma" w:hAnsi="Tahoma" w:cs="Tahoma"/>
                <w:sz w:val="22"/>
                <w:szCs w:val="22"/>
                <w:lang w:val="es-AR"/>
              </w:rPr>
              <w:t>76</w:t>
            </w: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 xml:space="preserve">  -  </w:t>
            </w:r>
            <w:r>
              <w:rPr>
                <w:rFonts w:ascii="Tahoma" w:hAnsi="Tahoma" w:cs="Tahoma"/>
                <w:sz w:val="22"/>
                <w:szCs w:val="22"/>
                <w:lang w:val="es-AR"/>
              </w:rPr>
              <w:t>80</w:t>
            </w:r>
          </w:p>
        </w:tc>
      </w:tr>
      <w:tr w:rsidR="002B32DD" w:rsidRPr="00C707C1" w:rsidTr="00761280">
        <w:trPr>
          <w:jc w:val="center"/>
        </w:trPr>
        <w:tc>
          <w:tcPr>
            <w:tcW w:w="2128" w:type="dxa"/>
            <w:vAlign w:val="center"/>
          </w:tcPr>
          <w:p w:rsidR="002B32DD" w:rsidRPr="00C707C1" w:rsidRDefault="002B32DD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>B</w:t>
            </w:r>
          </w:p>
        </w:tc>
        <w:tc>
          <w:tcPr>
            <w:tcW w:w="2887" w:type="dxa"/>
            <w:vAlign w:val="center"/>
          </w:tcPr>
          <w:p w:rsidR="002B32DD" w:rsidRPr="00C707C1" w:rsidRDefault="002B32DD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>
              <w:rPr>
                <w:rFonts w:ascii="Tahoma" w:hAnsi="Tahoma" w:cs="Tahoma"/>
                <w:sz w:val="22"/>
                <w:szCs w:val="22"/>
                <w:lang w:val="es-AR"/>
              </w:rPr>
              <w:t>71</w:t>
            </w: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 xml:space="preserve">  -  </w:t>
            </w:r>
            <w:r>
              <w:rPr>
                <w:rFonts w:ascii="Tahoma" w:hAnsi="Tahoma" w:cs="Tahoma"/>
                <w:sz w:val="22"/>
                <w:szCs w:val="22"/>
                <w:lang w:val="es-AR"/>
              </w:rPr>
              <w:t>75</w:t>
            </w:r>
          </w:p>
        </w:tc>
      </w:tr>
      <w:tr w:rsidR="002B32DD" w:rsidRPr="00C707C1" w:rsidTr="00761280">
        <w:trPr>
          <w:jc w:val="center"/>
        </w:trPr>
        <w:tc>
          <w:tcPr>
            <w:tcW w:w="2128" w:type="dxa"/>
            <w:vAlign w:val="center"/>
          </w:tcPr>
          <w:p w:rsidR="002B32DD" w:rsidRPr="00C707C1" w:rsidRDefault="002B32DD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>
              <w:rPr>
                <w:rFonts w:ascii="Tahoma" w:hAnsi="Tahoma" w:cs="Tahoma"/>
                <w:sz w:val="22"/>
                <w:szCs w:val="22"/>
                <w:lang w:val="es-AR"/>
              </w:rPr>
              <w:t>B-</w:t>
            </w:r>
          </w:p>
        </w:tc>
        <w:tc>
          <w:tcPr>
            <w:tcW w:w="2887" w:type="dxa"/>
            <w:vAlign w:val="center"/>
          </w:tcPr>
          <w:p w:rsidR="002B32DD" w:rsidRDefault="002B32DD" w:rsidP="00761280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es-AR"/>
              </w:rPr>
            </w:pPr>
            <w:r>
              <w:rPr>
                <w:rFonts w:ascii="Tahoma" w:hAnsi="Tahoma" w:cs="Tahoma"/>
                <w:sz w:val="22"/>
                <w:szCs w:val="22"/>
                <w:lang w:val="es-AR"/>
              </w:rPr>
              <w:t xml:space="preserve">             66  -  70</w:t>
            </w:r>
          </w:p>
        </w:tc>
      </w:tr>
      <w:tr w:rsidR="002B32DD" w:rsidRPr="00C707C1" w:rsidTr="00761280">
        <w:trPr>
          <w:jc w:val="center"/>
        </w:trPr>
        <w:tc>
          <w:tcPr>
            <w:tcW w:w="2128" w:type="dxa"/>
            <w:vAlign w:val="center"/>
          </w:tcPr>
          <w:p w:rsidR="002B32DD" w:rsidRPr="00C707C1" w:rsidRDefault="002B32DD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>C+</w:t>
            </w:r>
          </w:p>
        </w:tc>
        <w:tc>
          <w:tcPr>
            <w:tcW w:w="2887" w:type="dxa"/>
            <w:vAlign w:val="center"/>
          </w:tcPr>
          <w:p w:rsidR="002B32DD" w:rsidRPr="00C707C1" w:rsidRDefault="002B32DD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>
              <w:rPr>
                <w:rFonts w:ascii="Tahoma" w:hAnsi="Tahoma" w:cs="Tahoma"/>
                <w:sz w:val="22"/>
                <w:szCs w:val="22"/>
                <w:lang w:val="es-AR"/>
              </w:rPr>
              <w:t>61</w:t>
            </w: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 xml:space="preserve">  -  </w:t>
            </w:r>
            <w:r>
              <w:rPr>
                <w:rFonts w:ascii="Tahoma" w:hAnsi="Tahoma" w:cs="Tahoma"/>
                <w:sz w:val="22"/>
                <w:szCs w:val="22"/>
                <w:lang w:val="es-AR"/>
              </w:rPr>
              <w:t>6</w:t>
            </w: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>5</w:t>
            </w:r>
          </w:p>
        </w:tc>
      </w:tr>
      <w:tr w:rsidR="002B32DD" w:rsidRPr="00C707C1" w:rsidTr="00761280">
        <w:trPr>
          <w:jc w:val="center"/>
        </w:trPr>
        <w:tc>
          <w:tcPr>
            <w:tcW w:w="2128" w:type="dxa"/>
            <w:vAlign w:val="center"/>
          </w:tcPr>
          <w:p w:rsidR="002B32DD" w:rsidRPr="00C707C1" w:rsidRDefault="002B32DD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>C</w:t>
            </w:r>
          </w:p>
        </w:tc>
        <w:tc>
          <w:tcPr>
            <w:tcW w:w="2887" w:type="dxa"/>
            <w:vAlign w:val="center"/>
          </w:tcPr>
          <w:p w:rsidR="002B32DD" w:rsidRPr="00C707C1" w:rsidRDefault="002B32DD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>
              <w:rPr>
                <w:rFonts w:ascii="Tahoma" w:hAnsi="Tahoma" w:cs="Tahoma"/>
                <w:sz w:val="22"/>
                <w:szCs w:val="22"/>
                <w:lang w:val="es-AR"/>
              </w:rPr>
              <w:t>51</w:t>
            </w: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 xml:space="preserve">  -  </w:t>
            </w:r>
            <w:r>
              <w:rPr>
                <w:rFonts w:ascii="Tahoma" w:hAnsi="Tahoma" w:cs="Tahoma"/>
                <w:sz w:val="22"/>
                <w:szCs w:val="22"/>
                <w:lang w:val="es-AR"/>
              </w:rPr>
              <w:t>60</w:t>
            </w:r>
          </w:p>
        </w:tc>
      </w:tr>
      <w:tr w:rsidR="002B32DD" w:rsidRPr="00C707C1" w:rsidTr="00761280">
        <w:trPr>
          <w:jc w:val="center"/>
        </w:trPr>
        <w:tc>
          <w:tcPr>
            <w:tcW w:w="2128" w:type="dxa"/>
            <w:vAlign w:val="center"/>
          </w:tcPr>
          <w:p w:rsidR="002B32DD" w:rsidRPr="00C707C1" w:rsidRDefault="002B32DD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>D</w:t>
            </w:r>
          </w:p>
        </w:tc>
        <w:tc>
          <w:tcPr>
            <w:tcW w:w="2887" w:type="dxa"/>
            <w:vAlign w:val="center"/>
          </w:tcPr>
          <w:p w:rsidR="002B32DD" w:rsidRPr="00C707C1" w:rsidRDefault="002B32DD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>4</w:t>
            </w:r>
            <w:r>
              <w:rPr>
                <w:rFonts w:ascii="Tahoma" w:hAnsi="Tahoma" w:cs="Tahoma"/>
                <w:sz w:val="22"/>
                <w:szCs w:val="22"/>
                <w:lang w:val="es-AR"/>
              </w:rPr>
              <w:t>5</w:t>
            </w: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 xml:space="preserve">  - </w:t>
            </w:r>
            <w:r>
              <w:rPr>
                <w:rFonts w:ascii="Tahoma" w:hAnsi="Tahoma" w:cs="Tahoma"/>
                <w:sz w:val="22"/>
                <w:szCs w:val="22"/>
                <w:lang w:val="es-AR"/>
              </w:rPr>
              <w:t>50</w:t>
            </w:r>
          </w:p>
        </w:tc>
      </w:tr>
      <w:tr w:rsidR="002B32DD" w:rsidRPr="00C707C1" w:rsidTr="00761280">
        <w:trPr>
          <w:jc w:val="center"/>
        </w:trPr>
        <w:tc>
          <w:tcPr>
            <w:tcW w:w="2128" w:type="dxa"/>
            <w:vAlign w:val="center"/>
          </w:tcPr>
          <w:p w:rsidR="002B32DD" w:rsidRPr="00C707C1" w:rsidRDefault="002B32DD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>E</w:t>
            </w:r>
          </w:p>
        </w:tc>
        <w:tc>
          <w:tcPr>
            <w:tcW w:w="2887" w:type="dxa"/>
            <w:vAlign w:val="center"/>
          </w:tcPr>
          <w:p w:rsidR="002B32DD" w:rsidRPr="00C707C1" w:rsidRDefault="002B32DD" w:rsidP="00761280">
            <w:pPr>
              <w:spacing w:line="360" w:lineRule="auto"/>
              <w:jc w:val="center"/>
              <w:rPr>
                <w:rFonts w:ascii="Tahoma" w:hAnsi="Tahoma" w:cs="Tahoma"/>
                <w:sz w:val="22"/>
                <w:szCs w:val="22"/>
                <w:lang w:val="es-AR"/>
              </w:rPr>
            </w:pP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sym w:font="Symbol" w:char="F0A3"/>
            </w:r>
            <w:r w:rsidRPr="00C707C1">
              <w:rPr>
                <w:rFonts w:ascii="Tahoma" w:hAnsi="Tahoma" w:cs="Tahoma"/>
                <w:sz w:val="22"/>
                <w:szCs w:val="22"/>
                <w:lang w:val="es-AR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  <w:lang w:val="es-AR"/>
              </w:rPr>
              <w:t>44</w:t>
            </w:r>
          </w:p>
        </w:tc>
      </w:tr>
    </w:tbl>
    <w:p w:rsidR="002B32DD" w:rsidRDefault="002B32DD" w:rsidP="002B32DD">
      <w:pPr>
        <w:spacing w:line="480" w:lineRule="auto"/>
        <w:jc w:val="both"/>
        <w:rPr>
          <w:rFonts w:ascii="Tahoma" w:hAnsi="Tahoma" w:cs="Tahoma"/>
          <w:lang w:val="sv-SE"/>
        </w:rPr>
      </w:pPr>
    </w:p>
    <w:p w:rsidR="002B32DD" w:rsidRPr="00C9628D" w:rsidRDefault="002B32DD" w:rsidP="002B32DD">
      <w:pPr>
        <w:spacing w:line="480" w:lineRule="auto"/>
        <w:ind w:left="360"/>
        <w:jc w:val="both"/>
        <w:rPr>
          <w:rFonts w:ascii="Tahoma" w:hAnsi="Tahoma" w:cs="Tahoma"/>
          <w:lang w:val="es-AR"/>
        </w:rPr>
      </w:pPr>
    </w:p>
    <w:sectPr w:rsidR="002B32DD" w:rsidRPr="00C9628D" w:rsidSect="001648D9">
      <w:pgSz w:w="15840" w:h="12240" w:orient="landscape"/>
      <w:pgMar w:top="1797" w:right="1871" w:bottom="1729" w:left="187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C2F" w:rsidRDefault="00486C2F">
      <w:r>
        <w:separator/>
      </w:r>
    </w:p>
  </w:endnote>
  <w:endnote w:type="continuationSeparator" w:id="0">
    <w:p w:rsidR="00486C2F" w:rsidRDefault="00486C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9BC" w:rsidRDefault="00C72464" w:rsidP="002B6A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559B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559BC" w:rsidRDefault="006559BC" w:rsidP="002B6A0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9BC" w:rsidRDefault="00C72464" w:rsidP="002B6A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559B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D4809">
      <w:rPr>
        <w:rStyle w:val="PageNumber"/>
        <w:noProof/>
      </w:rPr>
      <w:t>2</w:t>
    </w:r>
    <w:r>
      <w:rPr>
        <w:rStyle w:val="PageNumber"/>
      </w:rPr>
      <w:fldChar w:fldCharType="end"/>
    </w:r>
  </w:p>
  <w:p w:rsidR="006559BC" w:rsidRDefault="006559BC" w:rsidP="002B6A0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C2F" w:rsidRDefault="00486C2F">
      <w:r>
        <w:separator/>
      </w:r>
    </w:p>
  </w:footnote>
  <w:footnote w:type="continuationSeparator" w:id="0">
    <w:p w:rsidR="00486C2F" w:rsidRDefault="00486C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F1B"/>
    <w:multiLevelType w:val="hybridMultilevel"/>
    <w:tmpl w:val="C3D8AC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133416"/>
    <w:multiLevelType w:val="hybridMultilevel"/>
    <w:tmpl w:val="2B3268C8"/>
    <w:lvl w:ilvl="0" w:tplc="28301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E8B4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1C62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0057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8C33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83CB2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5693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1A37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5A2D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1C7B1D"/>
    <w:multiLevelType w:val="hybridMultilevel"/>
    <w:tmpl w:val="9DB84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72588A"/>
    <w:multiLevelType w:val="hybridMultilevel"/>
    <w:tmpl w:val="0DE67F68"/>
    <w:lvl w:ilvl="0" w:tplc="DF86DA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B2A3B"/>
    <w:multiLevelType w:val="hybridMultilevel"/>
    <w:tmpl w:val="C94841F8"/>
    <w:lvl w:ilvl="0" w:tplc="1DF006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BF0D51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506DC7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058802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1DCA1C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286AD6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EA65E2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51C124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0BE8EA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E90F4E"/>
    <w:multiLevelType w:val="hybridMultilevel"/>
    <w:tmpl w:val="CCC2CF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8C4D7C"/>
    <w:multiLevelType w:val="hybridMultilevel"/>
    <w:tmpl w:val="61243B0A"/>
    <w:lvl w:ilvl="0" w:tplc="DC18245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894DD8"/>
    <w:multiLevelType w:val="hybridMultilevel"/>
    <w:tmpl w:val="3E406B4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>
    <w:nsid w:val="1F553912"/>
    <w:multiLevelType w:val="hybridMultilevel"/>
    <w:tmpl w:val="576648D4"/>
    <w:lvl w:ilvl="0" w:tplc="6B16C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C26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2EFA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23C93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8A1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F01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1A3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570C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266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FAD7333"/>
    <w:multiLevelType w:val="hybridMultilevel"/>
    <w:tmpl w:val="61BCFB44"/>
    <w:lvl w:ilvl="0" w:tplc="26D28E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160B77C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Arial" w:eastAsia="Times New Roman" w:hAnsi="Arial" w:cs="Arial" w:hint="default"/>
      </w:rPr>
    </w:lvl>
    <w:lvl w:ilvl="2" w:tplc="FC4A5BAA">
      <w:start w:val="1"/>
      <w:numFmt w:val="lowerLetter"/>
      <w:lvlText w:val="%3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>
    <w:nsid w:val="31C80807"/>
    <w:multiLevelType w:val="hybridMultilevel"/>
    <w:tmpl w:val="63EA6A10"/>
    <w:lvl w:ilvl="0" w:tplc="4798E3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06B1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A0ED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F266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52DB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2A52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9A4B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B610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5ABB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C62EF1"/>
    <w:multiLevelType w:val="hybridMultilevel"/>
    <w:tmpl w:val="EFF075AE"/>
    <w:lvl w:ilvl="0" w:tplc="9BAA629A">
      <w:start w:val="15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3E7ADF"/>
    <w:multiLevelType w:val="hybridMultilevel"/>
    <w:tmpl w:val="27148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543125"/>
    <w:multiLevelType w:val="hybridMultilevel"/>
    <w:tmpl w:val="1A3A79D0"/>
    <w:lvl w:ilvl="0" w:tplc="04090001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14">
    <w:nsid w:val="38AF5676"/>
    <w:multiLevelType w:val="hybridMultilevel"/>
    <w:tmpl w:val="60B20696"/>
    <w:lvl w:ilvl="0" w:tplc="EAEAA6B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90C28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2238C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854AD11E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987B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C2007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E1A403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A966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7C17AA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515A83"/>
    <w:multiLevelType w:val="hybridMultilevel"/>
    <w:tmpl w:val="E95856C0"/>
    <w:lvl w:ilvl="0" w:tplc="9AEE49BA">
      <w:start w:val="3"/>
      <w:numFmt w:val="lowerLetter"/>
      <w:lvlText w:val="%1."/>
      <w:lvlJc w:val="left"/>
      <w:pPr>
        <w:tabs>
          <w:tab w:val="num" w:pos="2445"/>
        </w:tabs>
        <w:ind w:left="244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135"/>
        </w:tabs>
        <w:ind w:left="31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855"/>
        </w:tabs>
        <w:ind w:left="38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75"/>
        </w:tabs>
        <w:ind w:left="45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95"/>
        </w:tabs>
        <w:ind w:left="52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015"/>
        </w:tabs>
        <w:ind w:left="60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35"/>
        </w:tabs>
        <w:ind w:left="67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455"/>
        </w:tabs>
        <w:ind w:left="74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75"/>
        </w:tabs>
        <w:ind w:left="8175" w:hanging="180"/>
      </w:pPr>
    </w:lvl>
  </w:abstractNum>
  <w:abstractNum w:abstractNumId="16">
    <w:nsid w:val="3BD354CA"/>
    <w:multiLevelType w:val="hybridMultilevel"/>
    <w:tmpl w:val="36B403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DC73039"/>
    <w:multiLevelType w:val="hybridMultilevel"/>
    <w:tmpl w:val="0C9E6DF0"/>
    <w:lvl w:ilvl="0" w:tplc="4798E3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B0CFB"/>
    <w:multiLevelType w:val="hybridMultilevel"/>
    <w:tmpl w:val="475C1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CC5493"/>
    <w:multiLevelType w:val="hybridMultilevel"/>
    <w:tmpl w:val="8528F3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7C3267"/>
    <w:multiLevelType w:val="hybridMultilevel"/>
    <w:tmpl w:val="AE54798C"/>
    <w:lvl w:ilvl="0" w:tplc="7D9C3F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1230B8"/>
    <w:multiLevelType w:val="hybridMultilevel"/>
    <w:tmpl w:val="A50898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F95D7D"/>
    <w:multiLevelType w:val="hybridMultilevel"/>
    <w:tmpl w:val="A2087648"/>
    <w:lvl w:ilvl="0" w:tplc="CB88BD5C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077CA7"/>
    <w:multiLevelType w:val="hybridMultilevel"/>
    <w:tmpl w:val="CFDA6424"/>
    <w:lvl w:ilvl="0" w:tplc="040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4">
    <w:nsid w:val="515F7884"/>
    <w:multiLevelType w:val="hybridMultilevel"/>
    <w:tmpl w:val="576C34CA"/>
    <w:lvl w:ilvl="0" w:tplc="8F448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626A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F22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A61F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938D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C2B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66A1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AE8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B8B7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88371A4"/>
    <w:multiLevelType w:val="hybridMultilevel"/>
    <w:tmpl w:val="EAD826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641415"/>
    <w:multiLevelType w:val="hybridMultilevel"/>
    <w:tmpl w:val="447A74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0839ED"/>
    <w:multiLevelType w:val="hybridMultilevel"/>
    <w:tmpl w:val="A27295A6"/>
    <w:lvl w:ilvl="0" w:tplc="4080B88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3FC9C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E0D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8A38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80CA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D8EC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663B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8A10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F203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AEA7EAF"/>
    <w:multiLevelType w:val="hybridMultilevel"/>
    <w:tmpl w:val="392CA498"/>
    <w:lvl w:ilvl="0" w:tplc="9BAA629A">
      <w:start w:val="15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102D05"/>
    <w:multiLevelType w:val="hybridMultilevel"/>
    <w:tmpl w:val="466C1900"/>
    <w:lvl w:ilvl="0" w:tplc="1E3EB8A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0CA60AE"/>
    <w:multiLevelType w:val="hybridMultilevel"/>
    <w:tmpl w:val="7F7A04C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1">
    <w:nsid w:val="637830EA"/>
    <w:multiLevelType w:val="hybridMultilevel"/>
    <w:tmpl w:val="FB2423A2"/>
    <w:lvl w:ilvl="0" w:tplc="181E79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8163AA"/>
    <w:multiLevelType w:val="hybridMultilevel"/>
    <w:tmpl w:val="89AAB9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9BE7D42"/>
    <w:multiLevelType w:val="hybridMultilevel"/>
    <w:tmpl w:val="24AE8D34"/>
    <w:lvl w:ilvl="0" w:tplc="A574E7B2">
      <w:start w:val="1"/>
      <w:numFmt w:val="decimal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>
    <w:nsid w:val="6A7A1D9D"/>
    <w:multiLevelType w:val="hybridMultilevel"/>
    <w:tmpl w:val="76029202"/>
    <w:lvl w:ilvl="0" w:tplc="EBF82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790820"/>
    <w:multiLevelType w:val="hybridMultilevel"/>
    <w:tmpl w:val="E758A1EC"/>
    <w:lvl w:ilvl="0" w:tplc="7BA61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62FD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1C0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A8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56A8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D2DF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BC7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1EA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A2B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700C5AA9"/>
    <w:multiLevelType w:val="hybridMultilevel"/>
    <w:tmpl w:val="8214B546"/>
    <w:lvl w:ilvl="0" w:tplc="4798E3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047C1D"/>
    <w:multiLevelType w:val="hybridMultilevel"/>
    <w:tmpl w:val="667E5BF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2"/>
  </w:num>
  <w:num w:numId="2">
    <w:abstractNumId w:val="4"/>
  </w:num>
  <w:num w:numId="3">
    <w:abstractNumId w:val="24"/>
  </w:num>
  <w:num w:numId="4">
    <w:abstractNumId w:val="8"/>
  </w:num>
  <w:num w:numId="5">
    <w:abstractNumId w:val="35"/>
  </w:num>
  <w:num w:numId="6">
    <w:abstractNumId w:val="14"/>
  </w:num>
  <w:num w:numId="7">
    <w:abstractNumId w:val="10"/>
  </w:num>
  <w:num w:numId="8">
    <w:abstractNumId w:val="27"/>
  </w:num>
  <w:num w:numId="9">
    <w:abstractNumId w:val="9"/>
  </w:num>
  <w:num w:numId="10">
    <w:abstractNumId w:val="15"/>
  </w:num>
  <w:num w:numId="11">
    <w:abstractNumId w:val="17"/>
  </w:num>
  <w:num w:numId="12">
    <w:abstractNumId w:val="28"/>
  </w:num>
  <w:num w:numId="13">
    <w:abstractNumId w:val="11"/>
  </w:num>
  <w:num w:numId="14">
    <w:abstractNumId w:val="1"/>
  </w:num>
  <w:num w:numId="15">
    <w:abstractNumId w:val="3"/>
  </w:num>
  <w:num w:numId="16">
    <w:abstractNumId w:val="36"/>
  </w:num>
  <w:num w:numId="17">
    <w:abstractNumId w:val="34"/>
  </w:num>
  <w:num w:numId="18">
    <w:abstractNumId w:val="31"/>
  </w:num>
  <w:num w:numId="19">
    <w:abstractNumId w:val="20"/>
  </w:num>
  <w:num w:numId="20">
    <w:abstractNumId w:val="2"/>
  </w:num>
  <w:num w:numId="21">
    <w:abstractNumId w:val="18"/>
  </w:num>
  <w:num w:numId="22">
    <w:abstractNumId w:val="33"/>
  </w:num>
  <w:num w:numId="23">
    <w:abstractNumId w:val="13"/>
  </w:num>
  <w:num w:numId="24">
    <w:abstractNumId w:val="12"/>
  </w:num>
  <w:num w:numId="25">
    <w:abstractNumId w:val="23"/>
  </w:num>
  <w:num w:numId="26">
    <w:abstractNumId w:val="32"/>
  </w:num>
  <w:num w:numId="27">
    <w:abstractNumId w:val="16"/>
  </w:num>
  <w:num w:numId="28">
    <w:abstractNumId w:val="5"/>
  </w:num>
  <w:num w:numId="29">
    <w:abstractNumId w:val="30"/>
  </w:num>
  <w:num w:numId="30">
    <w:abstractNumId w:val="26"/>
  </w:num>
  <w:num w:numId="31">
    <w:abstractNumId w:val="7"/>
  </w:num>
  <w:num w:numId="32">
    <w:abstractNumId w:val="19"/>
  </w:num>
  <w:num w:numId="33">
    <w:abstractNumId w:val="37"/>
  </w:num>
  <w:num w:numId="34">
    <w:abstractNumId w:val="25"/>
  </w:num>
  <w:num w:numId="35">
    <w:abstractNumId w:val="21"/>
  </w:num>
  <w:num w:numId="36">
    <w:abstractNumId w:val="0"/>
  </w:num>
  <w:num w:numId="37">
    <w:abstractNumId w:val="29"/>
  </w:num>
  <w:num w:numId="3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3694"/>
    <w:rsid w:val="00001439"/>
    <w:rsid w:val="00032D74"/>
    <w:rsid w:val="000739D1"/>
    <w:rsid w:val="00075CBE"/>
    <w:rsid w:val="00085EA4"/>
    <w:rsid w:val="00092B99"/>
    <w:rsid w:val="00097382"/>
    <w:rsid w:val="000A6791"/>
    <w:rsid w:val="000C483D"/>
    <w:rsid w:val="000C705D"/>
    <w:rsid w:val="000E1289"/>
    <w:rsid w:val="000E3759"/>
    <w:rsid w:val="000F65EF"/>
    <w:rsid w:val="00102063"/>
    <w:rsid w:val="00106950"/>
    <w:rsid w:val="0010786F"/>
    <w:rsid w:val="00115E6C"/>
    <w:rsid w:val="00121540"/>
    <w:rsid w:val="00150BEC"/>
    <w:rsid w:val="00153694"/>
    <w:rsid w:val="001648D9"/>
    <w:rsid w:val="00165818"/>
    <w:rsid w:val="0016747A"/>
    <w:rsid w:val="001728BC"/>
    <w:rsid w:val="001750CA"/>
    <w:rsid w:val="001760D4"/>
    <w:rsid w:val="001865E1"/>
    <w:rsid w:val="00196D1B"/>
    <w:rsid w:val="001A25A5"/>
    <w:rsid w:val="001C5EBD"/>
    <w:rsid w:val="001F21EC"/>
    <w:rsid w:val="001F508A"/>
    <w:rsid w:val="002044B2"/>
    <w:rsid w:val="00211799"/>
    <w:rsid w:val="00212773"/>
    <w:rsid w:val="002216EA"/>
    <w:rsid w:val="00232845"/>
    <w:rsid w:val="0024030D"/>
    <w:rsid w:val="00294862"/>
    <w:rsid w:val="002B32DD"/>
    <w:rsid w:val="002B6A01"/>
    <w:rsid w:val="002B7B23"/>
    <w:rsid w:val="00314C65"/>
    <w:rsid w:val="00322247"/>
    <w:rsid w:val="003222FC"/>
    <w:rsid w:val="003255F8"/>
    <w:rsid w:val="00337940"/>
    <w:rsid w:val="00345FEE"/>
    <w:rsid w:val="00356CB9"/>
    <w:rsid w:val="00361FA9"/>
    <w:rsid w:val="00387EA6"/>
    <w:rsid w:val="003B5EBB"/>
    <w:rsid w:val="003D0117"/>
    <w:rsid w:val="003D13FE"/>
    <w:rsid w:val="003D3E7A"/>
    <w:rsid w:val="00410054"/>
    <w:rsid w:val="00415C24"/>
    <w:rsid w:val="004178F0"/>
    <w:rsid w:val="00450577"/>
    <w:rsid w:val="004524FE"/>
    <w:rsid w:val="004608FB"/>
    <w:rsid w:val="0046321A"/>
    <w:rsid w:val="004644A6"/>
    <w:rsid w:val="00472F1C"/>
    <w:rsid w:val="00473791"/>
    <w:rsid w:val="00486C2F"/>
    <w:rsid w:val="0048772D"/>
    <w:rsid w:val="00493BD4"/>
    <w:rsid w:val="004A0723"/>
    <w:rsid w:val="004A76B7"/>
    <w:rsid w:val="004B5CD8"/>
    <w:rsid w:val="004B77D4"/>
    <w:rsid w:val="004C1C5D"/>
    <w:rsid w:val="004D1041"/>
    <w:rsid w:val="004F4858"/>
    <w:rsid w:val="005008D0"/>
    <w:rsid w:val="005174DB"/>
    <w:rsid w:val="005331F1"/>
    <w:rsid w:val="005512C9"/>
    <w:rsid w:val="00553BBB"/>
    <w:rsid w:val="005540D3"/>
    <w:rsid w:val="00590115"/>
    <w:rsid w:val="0059224A"/>
    <w:rsid w:val="005A13CE"/>
    <w:rsid w:val="005A72DF"/>
    <w:rsid w:val="005B3FAD"/>
    <w:rsid w:val="005B4BC5"/>
    <w:rsid w:val="005B6421"/>
    <w:rsid w:val="005C7FAA"/>
    <w:rsid w:val="005E7DB3"/>
    <w:rsid w:val="00612C47"/>
    <w:rsid w:val="006163DE"/>
    <w:rsid w:val="00620339"/>
    <w:rsid w:val="006264C2"/>
    <w:rsid w:val="00631628"/>
    <w:rsid w:val="006352E8"/>
    <w:rsid w:val="00635711"/>
    <w:rsid w:val="006410A3"/>
    <w:rsid w:val="00642EF9"/>
    <w:rsid w:val="00643ABA"/>
    <w:rsid w:val="00647200"/>
    <w:rsid w:val="006559BC"/>
    <w:rsid w:val="00667890"/>
    <w:rsid w:val="006842E1"/>
    <w:rsid w:val="00685C1B"/>
    <w:rsid w:val="006D6414"/>
    <w:rsid w:val="006E7CEF"/>
    <w:rsid w:val="0070043F"/>
    <w:rsid w:val="00726007"/>
    <w:rsid w:val="00745774"/>
    <w:rsid w:val="00746360"/>
    <w:rsid w:val="007A0918"/>
    <w:rsid w:val="007A2A18"/>
    <w:rsid w:val="007B52CC"/>
    <w:rsid w:val="007B607F"/>
    <w:rsid w:val="007C3821"/>
    <w:rsid w:val="007D0647"/>
    <w:rsid w:val="007E173A"/>
    <w:rsid w:val="007F06CE"/>
    <w:rsid w:val="008018B3"/>
    <w:rsid w:val="008043E4"/>
    <w:rsid w:val="00823772"/>
    <w:rsid w:val="00891C12"/>
    <w:rsid w:val="008B4179"/>
    <w:rsid w:val="008C4225"/>
    <w:rsid w:val="008D4809"/>
    <w:rsid w:val="008E078B"/>
    <w:rsid w:val="008E22C2"/>
    <w:rsid w:val="008F2EA1"/>
    <w:rsid w:val="008F4015"/>
    <w:rsid w:val="00906E73"/>
    <w:rsid w:val="00925DE2"/>
    <w:rsid w:val="009304BF"/>
    <w:rsid w:val="009411DE"/>
    <w:rsid w:val="009519D3"/>
    <w:rsid w:val="009620C7"/>
    <w:rsid w:val="00983ED7"/>
    <w:rsid w:val="00986F18"/>
    <w:rsid w:val="00995B24"/>
    <w:rsid w:val="009B10C2"/>
    <w:rsid w:val="009B7CE6"/>
    <w:rsid w:val="009D592C"/>
    <w:rsid w:val="009D7C8A"/>
    <w:rsid w:val="009D7DDA"/>
    <w:rsid w:val="009E251D"/>
    <w:rsid w:val="009E5825"/>
    <w:rsid w:val="009E70C9"/>
    <w:rsid w:val="009F218C"/>
    <w:rsid w:val="009F4F28"/>
    <w:rsid w:val="00A0393B"/>
    <w:rsid w:val="00A13445"/>
    <w:rsid w:val="00A13E01"/>
    <w:rsid w:val="00A3362E"/>
    <w:rsid w:val="00A432E4"/>
    <w:rsid w:val="00A5208D"/>
    <w:rsid w:val="00A66B15"/>
    <w:rsid w:val="00A85746"/>
    <w:rsid w:val="00AB0B72"/>
    <w:rsid w:val="00AB7240"/>
    <w:rsid w:val="00AD2680"/>
    <w:rsid w:val="00AD2797"/>
    <w:rsid w:val="00AE3E5A"/>
    <w:rsid w:val="00B06861"/>
    <w:rsid w:val="00B15FF0"/>
    <w:rsid w:val="00B241A4"/>
    <w:rsid w:val="00B244E8"/>
    <w:rsid w:val="00B30CE2"/>
    <w:rsid w:val="00B33D0E"/>
    <w:rsid w:val="00B3688F"/>
    <w:rsid w:val="00B60304"/>
    <w:rsid w:val="00B7112F"/>
    <w:rsid w:val="00BC0CAF"/>
    <w:rsid w:val="00BD04F4"/>
    <w:rsid w:val="00BE16C1"/>
    <w:rsid w:val="00BF080F"/>
    <w:rsid w:val="00BF23AF"/>
    <w:rsid w:val="00C01BB1"/>
    <w:rsid w:val="00C23CA7"/>
    <w:rsid w:val="00C46682"/>
    <w:rsid w:val="00C72464"/>
    <w:rsid w:val="00C830DE"/>
    <w:rsid w:val="00C934D5"/>
    <w:rsid w:val="00C9628D"/>
    <w:rsid w:val="00CA0B7C"/>
    <w:rsid w:val="00CB08B8"/>
    <w:rsid w:val="00CF02F9"/>
    <w:rsid w:val="00D13EC4"/>
    <w:rsid w:val="00D24382"/>
    <w:rsid w:val="00D27566"/>
    <w:rsid w:val="00D30035"/>
    <w:rsid w:val="00D46A24"/>
    <w:rsid w:val="00D5562A"/>
    <w:rsid w:val="00D55F0F"/>
    <w:rsid w:val="00D72A44"/>
    <w:rsid w:val="00D7747A"/>
    <w:rsid w:val="00D91CEB"/>
    <w:rsid w:val="00D94CC0"/>
    <w:rsid w:val="00DA3A29"/>
    <w:rsid w:val="00DD167B"/>
    <w:rsid w:val="00DD1828"/>
    <w:rsid w:val="00DE523B"/>
    <w:rsid w:val="00DF44E8"/>
    <w:rsid w:val="00E03314"/>
    <w:rsid w:val="00E10D2F"/>
    <w:rsid w:val="00E17CCD"/>
    <w:rsid w:val="00E21543"/>
    <w:rsid w:val="00E306AD"/>
    <w:rsid w:val="00E56C7E"/>
    <w:rsid w:val="00E6101C"/>
    <w:rsid w:val="00E63091"/>
    <w:rsid w:val="00E63E3E"/>
    <w:rsid w:val="00E70B73"/>
    <w:rsid w:val="00E76045"/>
    <w:rsid w:val="00E8494D"/>
    <w:rsid w:val="00E97859"/>
    <w:rsid w:val="00EB1CE2"/>
    <w:rsid w:val="00ED2683"/>
    <w:rsid w:val="00EF7154"/>
    <w:rsid w:val="00F05FA5"/>
    <w:rsid w:val="00F300ED"/>
    <w:rsid w:val="00F454D3"/>
    <w:rsid w:val="00F61EAB"/>
    <w:rsid w:val="00F65C07"/>
    <w:rsid w:val="00F72E10"/>
    <w:rsid w:val="00FB0869"/>
    <w:rsid w:val="00FC0B4C"/>
    <w:rsid w:val="00FD1DC5"/>
    <w:rsid w:val="00FD5D3E"/>
    <w:rsid w:val="00FD6C6F"/>
    <w:rsid w:val="00FE574D"/>
    <w:rsid w:val="00FE6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21A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46321A"/>
    <w:pPr>
      <w:keepNext/>
      <w:jc w:val="center"/>
      <w:outlineLvl w:val="0"/>
    </w:pPr>
    <w:rPr>
      <w:sz w:val="32"/>
    </w:rPr>
  </w:style>
  <w:style w:type="paragraph" w:styleId="Heading2">
    <w:name w:val="heading 2"/>
    <w:basedOn w:val="Normal"/>
    <w:next w:val="Normal"/>
    <w:qFormat/>
    <w:rsid w:val="0046321A"/>
    <w:pPr>
      <w:keepNext/>
      <w:tabs>
        <w:tab w:val="left" w:pos="2280"/>
      </w:tabs>
      <w:jc w:val="both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46321A"/>
    <w:pPr>
      <w:keepNext/>
      <w:tabs>
        <w:tab w:val="left" w:pos="2040"/>
        <w:tab w:val="left" w:pos="4800"/>
        <w:tab w:val="left" w:pos="4920"/>
      </w:tabs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46321A"/>
    <w:pPr>
      <w:keepNext/>
      <w:tabs>
        <w:tab w:val="left" w:pos="1680"/>
        <w:tab w:val="left" w:pos="6600"/>
      </w:tabs>
      <w:jc w:val="both"/>
      <w:outlineLvl w:val="3"/>
    </w:pPr>
    <w:rPr>
      <w:sz w:val="28"/>
    </w:rPr>
  </w:style>
  <w:style w:type="paragraph" w:styleId="Heading5">
    <w:name w:val="heading 5"/>
    <w:basedOn w:val="Normal"/>
    <w:next w:val="Normal"/>
    <w:qFormat/>
    <w:rsid w:val="0046321A"/>
    <w:pPr>
      <w:keepNext/>
      <w:jc w:val="center"/>
      <w:outlineLvl w:val="4"/>
    </w:pPr>
    <w:rPr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46321A"/>
    <w:pPr>
      <w:jc w:val="center"/>
    </w:pPr>
    <w:rPr>
      <w:sz w:val="28"/>
    </w:rPr>
  </w:style>
  <w:style w:type="paragraph" w:styleId="BodyText">
    <w:name w:val="Body Text"/>
    <w:basedOn w:val="Normal"/>
    <w:rsid w:val="0046321A"/>
    <w:pPr>
      <w:tabs>
        <w:tab w:val="left" w:pos="480"/>
        <w:tab w:val="left" w:pos="600"/>
        <w:tab w:val="left" w:pos="3120"/>
      </w:tabs>
      <w:jc w:val="center"/>
    </w:pPr>
  </w:style>
  <w:style w:type="paragraph" w:styleId="BodyText2">
    <w:name w:val="Body Text 2"/>
    <w:basedOn w:val="Normal"/>
    <w:rsid w:val="0046321A"/>
    <w:pPr>
      <w:tabs>
        <w:tab w:val="left" w:pos="480"/>
      </w:tabs>
      <w:jc w:val="both"/>
    </w:pPr>
    <w:rPr>
      <w:sz w:val="26"/>
    </w:rPr>
  </w:style>
  <w:style w:type="table" w:styleId="TableGrid">
    <w:name w:val="Table Grid"/>
    <w:basedOn w:val="TableNormal"/>
    <w:rsid w:val="00B15F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2B6A0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B6A01"/>
  </w:style>
  <w:style w:type="paragraph" w:styleId="Header">
    <w:name w:val="header"/>
    <w:basedOn w:val="Normal"/>
    <w:rsid w:val="002B6A01"/>
    <w:pPr>
      <w:tabs>
        <w:tab w:val="center" w:pos="4153"/>
        <w:tab w:val="right" w:pos="8306"/>
      </w:tabs>
    </w:pPr>
  </w:style>
  <w:style w:type="paragraph" w:styleId="Subtitle">
    <w:name w:val="Subtitle"/>
    <w:basedOn w:val="Normal"/>
    <w:link w:val="SubtitleChar"/>
    <w:qFormat/>
    <w:rsid w:val="009620C7"/>
    <w:pPr>
      <w:jc w:val="center"/>
    </w:pPr>
    <w:rPr>
      <w:b/>
      <w:szCs w:val="20"/>
      <w:lang w:val="en-US"/>
    </w:rPr>
  </w:style>
  <w:style w:type="character" w:customStyle="1" w:styleId="SubtitleChar">
    <w:name w:val="Subtitle Char"/>
    <w:basedOn w:val="DefaultParagraphFont"/>
    <w:link w:val="Subtitle"/>
    <w:rsid w:val="009620C7"/>
    <w:rPr>
      <w:b/>
      <w:sz w:val="24"/>
    </w:rPr>
  </w:style>
  <w:style w:type="paragraph" w:styleId="ListParagraph">
    <w:name w:val="List Paragraph"/>
    <w:basedOn w:val="Normal"/>
    <w:uiPriority w:val="34"/>
    <w:qFormat/>
    <w:rsid w:val="00C9628D"/>
    <w:pPr>
      <w:ind w:left="720"/>
      <w:contextualSpacing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0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22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1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4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7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9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0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4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7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2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6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5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9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3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7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UNIVERSITAS HASANUDDIN</vt:lpstr>
    </vt:vector>
  </TitlesOfParts>
  <Company>.</Company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UNIVERSITAS HASANUDDIN</dc:title>
  <dc:subject/>
  <dc:creator>.</dc:creator>
  <cp:keywords/>
  <dc:description/>
  <cp:lastModifiedBy>Acer</cp:lastModifiedBy>
  <cp:revision>4</cp:revision>
  <cp:lastPrinted>2010-09-03T09:12:00Z</cp:lastPrinted>
  <dcterms:created xsi:type="dcterms:W3CDTF">2010-04-11T23:45:00Z</dcterms:created>
  <dcterms:modified xsi:type="dcterms:W3CDTF">2011-02-15T00:47:00Z</dcterms:modified>
</cp:coreProperties>
</file>